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A6E715" w14:textId="560FBC13" w:rsidR="004D6A0B" w:rsidRDefault="004D6A0B" w:rsidP="004D6A0B">
      <w:pPr>
        <w:jc w:val="center"/>
        <w:rPr>
          <w:sz w:val="32"/>
          <w:szCs w:val="32"/>
          <w:lang w:val="es-MX"/>
        </w:rPr>
      </w:pPr>
      <w:r w:rsidRPr="004D6A0B">
        <w:rPr>
          <w:sz w:val="32"/>
          <w:szCs w:val="32"/>
          <w:lang w:val="es-MX"/>
        </w:rPr>
        <w:t>Abril</w:t>
      </w:r>
    </w:p>
    <w:p w14:paraId="3A292484" w14:textId="77777777" w:rsidR="004D6A0B" w:rsidRPr="00CD1764" w:rsidRDefault="004D6A0B" w:rsidP="004D6A0B">
      <w:pPr>
        <w:rPr>
          <w:rFonts w:ascii="Arial" w:hAnsi="Arial" w:cs="Arial"/>
          <w:b/>
          <w:bCs/>
          <w:color w:val="5489B2"/>
          <w:sz w:val="28"/>
          <w:szCs w:val="28"/>
        </w:rPr>
      </w:pPr>
      <w:r w:rsidRPr="006A0924">
        <w:rPr>
          <w:rFonts w:ascii="Arial" w:hAnsi="Arial" w:cs="Arial"/>
          <w:b/>
          <w:bCs/>
          <w:sz w:val="20"/>
          <w:szCs w:val="20"/>
        </w:rPr>
        <w:t>E1.1. Desarrollo de destrezas gerenciales</w:t>
      </w:r>
    </w:p>
    <w:p w14:paraId="576AA3E2" w14:textId="77777777" w:rsidR="004D6A0B" w:rsidRPr="00727EC9" w:rsidRDefault="004D6A0B" w:rsidP="004D6A0B">
      <w:pPr>
        <w:rPr>
          <w:rFonts w:ascii="Arial" w:hAnsi="Arial" w:cs="Arial"/>
          <w:sz w:val="20"/>
          <w:szCs w:val="20"/>
        </w:rPr>
      </w:pPr>
      <w:r w:rsidRPr="006A0924">
        <w:rPr>
          <w:rFonts w:ascii="Arial" w:hAnsi="Arial" w:cs="Arial"/>
          <w:sz w:val="20"/>
          <w:szCs w:val="20"/>
        </w:rPr>
        <w:t>Fortalecer y complementar habilidades y competencias de liderazgo del Nivel Jerárquico Superior, Coordinadores y responsables de área o unidades para el cumplimiento de objetivos institucionales por medio de talleres, cursos o reuniones efectivas de trabajo.</w:t>
      </w: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4146"/>
        <w:gridCol w:w="4348"/>
      </w:tblGrid>
      <w:tr w:rsidR="004D6A0B" w:rsidRPr="00767F40" w14:paraId="2F5B801B" w14:textId="77777777" w:rsidTr="00750504">
        <w:trPr>
          <w:trHeight w:val="284"/>
          <w:jc w:val="center"/>
        </w:trPr>
        <w:tc>
          <w:tcPr>
            <w:tcW w:w="4255" w:type="dxa"/>
          </w:tcPr>
          <w:p w14:paraId="311DFD54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>
              <w:rPr>
                <w:rFonts w:ascii="Arial" w:hAnsi="Arial" w:cs="Arial"/>
                <w:b/>
                <w:bCs/>
                <w:color w:val="5489B2"/>
              </w:rPr>
              <w:t>Unidad / Á</w:t>
            </w:r>
            <w:r w:rsidRPr="006A0924">
              <w:rPr>
                <w:rFonts w:ascii="Arial" w:hAnsi="Arial" w:cs="Arial"/>
                <w:b/>
                <w:bCs/>
                <w:color w:val="5489B2"/>
              </w:rPr>
              <w:t>rea / Coordinación:</w:t>
            </w:r>
          </w:p>
        </w:tc>
        <w:tc>
          <w:tcPr>
            <w:tcW w:w="4465" w:type="dxa"/>
          </w:tcPr>
          <w:p w14:paraId="668C4C64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Nombre del organizador/a de reunión:</w:t>
            </w:r>
          </w:p>
        </w:tc>
      </w:tr>
      <w:tr w:rsidR="004D6A0B" w:rsidRPr="006A0924" w14:paraId="370B5428" w14:textId="77777777" w:rsidTr="00750504">
        <w:trPr>
          <w:trHeight w:val="430"/>
          <w:jc w:val="center"/>
        </w:trPr>
        <w:tc>
          <w:tcPr>
            <w:tcW w:w="4255" w:type="dxa"/>
          </w:tcPr>
          <w:p w14:paraId="644E553D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Dirección Ejecutiva</w:t>
            </w:r>
          </w:p>
        </w:tc>
        <w:tc>
          <w:tcPr>
            <w:tcW w:w="4465" w:type="dxa"/>
          </w:tcPr>
          <w:p w14:paraId="2C28DF4D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Dra. Romina Barros </w:t>
            </w:r>
          </w:p>
        </w:tc>
      </w:tr>
      <w:tr w:rsidR="004D6A0B" w:rsidRPr="006A0924" w14:paraId="19EEBB2D" w14:textId="77777777" w:rsidTr="00750504">
        <w:trPr>
          <w:trHeight w:val="284"/>
          <w:jc w:val="center"/>
        </w:trPr>
        <w:tc>
          <w:tcPr>
            <w:tcW w:w="4255" w:type="dxa"/>
          </w:tcPr>
          <w:p w14:paraId="48A84B70" w14:textId="77777777" w:rsidR="004D6A0B" w:rsidRPr="006A0924" w:rsidRDefault="004D6A0B" w:rsidP="00750504">
            <w:pPr>
              <w:rPr>
                <w:rFonts w:ascii="Arial" w:hAnsi="Arial" w:cs="Arial"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Tema:</w:t>
            </w:r>
          </w:p>
        </w:tc>
        <w:tc>
          <w:tcPr>
            <w:tcW w:w="4465" w:type="dxa"/>
          </w:tcPr>
          <w:p w14:paraId="7B62D768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Cargo del organizador/a:</w:t>
            </w:r>
          </w:p>
        </w:tc>
      </w:tr>
      <w:tr w:rsidR="004D6A0B" w:rsidRPr="00767F40" w14:paraId="30A09624" w14:textId="77777777" w:rsidTr="00750504">
        <w:trPr>
          <w:trHeight w:val="539"/>
          <w:jc w:val="center"/>
        </w:trPr>
        <w:tc>
          <w:tcPr>
            <w:tcW w:w="4255" w:type="dxa"/>
          </w:tcPr>
          <w:p w14:paraId="768F73B4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Cooperación técnica entre el INDOT y la Sociedad Ecuatoriana de Córnea y Segmento Anterior.</w:t>
            </w:r>
          </w:p>
        </w:tc>
        <w:tc>
          <w:tcPr>
            <w:tcW w:w="4465" w:type="dxa"/>
          </w:tcPr>
          <w:p w14:paraId="7856AFBB" w14:textId="77777777" w:rsidR="004D6A0B" w:rsidRPr="006A0924" w:rsidRDefault="004D6A0B" w:rsidP="00750504">
            <w:pPr>
              <w:rPr>
                <w:rFonts w:ascii="Arial" w:hAnsi="Arial" w:cs="Arial"/>
              </w:rPr>
            </w:pPr>
            <w:r w:rsidRPr="006A0924">
              <w:rPr>
                <w:rFonts w:ascii="Arial" w:hAnsi="Arial" w:cs="Arial"/>
                <w:i/>
                <w:iCs/>
              </w:rPr>
              <w:t>Direct</w:t>
            </w:r>
            <w:r>
              <w:rPr>
                <w:rFonts w:ascii="Arial" w:hAnsi="Arial" w:cs="Arial"/>
                <w:i/>
                <w:iCs/>
              </w:rPr>
              <w:t xml:space="preserve">ora Técnica de Regulación y Control </w:t>
            </w:r>
          </w:p>
        </w:tc>
      </w:tr>
    </w:tbl>
    <w:p w14:paraId="1BACAAA3" w14:textId="77777777" w:rsidR="004D6A0B" w:rsidRDefault="004D6A0B" w:rsidP="004D6A0B">
      <w:pPr>
        <w:rPr>
          <w:rFonts w:ascii="Arial" w:hAnsi="Arial" w:cs="Arial"/>
          <w:b/>
          <w:bCs/>
          <w:color w:val="5489B2"/>
        </w:rPr>
      </w:pPr>
      <w:r w:rsidRPr="006A10EB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2336" behindDoc="0" locked="0" layoutInCell="1" allowOverlap="1" wp14:anchorId="447A18E3" wp14:editId="1B198D04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2390775" cy="3117215"/>
            <wp:effectExtent l="0" t="0" r="0" b="6985"/>
            <wp:wrapSquare wrapText="bothSides"/>
            <wp:docPr id="472044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4437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780" cy="312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0EB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3360" behindDoc="0" locked="0" layoutInCell="1" allowOverlap="1" wp14:anchorId="3E43900B" wp14:editId="40F9DBAD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2419350" cy="1741170"/>
            <wp:effectExtent l="0" t="0" r="0" b="0"/>
            <wp:wrapSquare wrapText="bothSides"/>
            <wp:docPr id="16470095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0956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AF499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r>
        <w:rPr>
          <w:rFonts w:ascii="Arial" w:hAnsi="Arial" w:cs="Arial"/>
          <w:b/>
          <w:bCs/>
          <w:color w:val="5489B2"/>
        </w:rPr>
        <w:t xml:space="preserve">  </w:t>
      </w:r>
    </w:p>
    <w:p w14:paraId="07267311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r>
        <w:rPr>
          <w:rFonts w:ascii="Arial" w:hAnsi="Arial" w:cs="Arial"/>
          <w:b/>
          <w:bCs/>
          <w:color w:val="5489B2"/>
        </w:rPr>
        <w:t xml:space="preserve"> </w:t>
      </w:r>
    </w:p>
    <w:p w14:paraId="691912B6" w14:textId="77777777" w:rsidR="004D6A0B" w:rsidRDefault="004D6A0B" w:rsidP="004D6A0B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01EFD186" w14:textId="77777777" w:rsidR="004D6A0B" w:rsidRDefault="004D6A0B" w:rsidP="004D6A0B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6845A964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53804582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7AF77772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r w:rsidRPr="006A10EB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4384" behindDoc="0" locked="0" layoutInCell="1" allowOverlap="1" wp14:anchorId="4C6D41FB" wp14:editId="168914A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475551" cy="1600200"/>
            <wp:effectExtent l="0" t="0" r="1270" b="0"/>
            <wp:wrapSquare wrapText="bothSides"/>
            <wp:docPr id="1771849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492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5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E4DD9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73ED3401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6DF0F0B7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4F4F920B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3AA289B0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0888E8AD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hyperlink r:id="rId7" w:history="1">
        <w:r w:rsidRPr="00837C27">
          <w:rPr>
            <w:rStyle w:val="Hipervnculo"/>
            <w:rFonts w:ascii="Arial" w:hAnsi="Arial" w:cs="Arial"/>
            <w:b/>
            <w:bCs/>
          </w:rPr>
          <w:t>https://www.facebook.com/share/p/oZx9zaGnobMVFbzx/</w:t>
        </w:r>
      </w:hyperlink>
    </w:p>
    <w:p w14:paraId="0752F01F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13D27C61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0CFA41AD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77B6324E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1482"/>
        <w:gridCol w:w="3014"/>
        <w:gridCol w:w="1256"/>
        <w:gridCol w:w="1417"/>
        <w:gridCol w:w="1325"/>
      </w:tblGrid>
      <w:tr w:rsidR="004D6A0B" w:rsidRPr="006A0924" w14:paraId="24D4C9CC" w14:textId="77777777" w:rsidTr="00750504">
        <w:trPr>
          <w:trHeight w:val="544"/>
          <w:jc w:val="center"/>
        </w:trPr>
        <w:tc>
          <w:tcPr>
            <w:tcW w:w="1502" w:type="dxa"/>
            <w:shd w:val="clear" w:color="auto" w:fill="5489B2"/>
            <w:vAlign w:val="center"/>
          </w:tcPr>
          <w:p w14:paraId="23B4DDD6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Fecha:</w:t>
            </w:r>
          </w:p>
        </w:tc>
        <w:tc>
          <w:tcPr>
            <w:tcW w:w="3161" w:type="dxa"/>
            <w:shd w:val="clear" w:color="auto" w:fill="5489B2"/>
            <w:vAlign w:val="center"/>
          </w:tcPr>
          <w:p w14:paraId="6CAF2C30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Ciudad y Lugar</w:t>
            </w:r>
          </w:p>
        </w:tc>
        <w:tc>
          <w:tcPr>
            <w:tcW w:w="1269" w:type="dxa"/>
            <w:shd w:val="clear" w:color="auto" w:fill="5489B2"/>
            <w:vAlign w:val="center"/>
          </w:tcPr>
          <w:p w14:paraId="173F184A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Duración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(Horas)</w:t>
            </w:r>
          </w:p>
        </w:tc>
        <w:tc>
          <w:tcPr>
            <w:tcW w:w="1417" w:type="dxa"/>
            <w:shd w:val="clear" w:color="auto" w:fill="5489B2"/>
            <w:vAlign w:val="center"/>
          </w:tcPr>
          <w:p w14:paraId="6A938341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Personas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(convocadas)</w:t>
            </w:r>
          </w:p>
        </w:tc>
        <w:tc>
          <w:tcPr>
            <w:tcW w:w="1332" w:type="dxa"/>
            <w:shd w:val="clear" w:color="auto" w:fill="5489B2"/>
            <w:vAlign w:val="center"/>
          </w:tcPr>
          <w:p w14:paraId="381F538B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4D6A0B" w:rsidRPr="006A0924" w14:paraId="052425DD" w14:textId="77777777" w:rsidTr="00750504">
        <w:trPr>
          <w:trHeight w:val="629"/>
          <w:jc w:val="center"/>
        </w:trPr>
        <w:tc>
          <w:tcPr>
            <w:tcW w:w="1502" w:type="dxa"/>
            <w:vAlign w:val="center"/>
          </w:tcPr>
          <w:p w14:paraId="124E69D5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11</w:t>
            </w:r>
            <w:r w:rsidRPr="006A0924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04</w:t>
            </w:r>
            <w:r w:rsidRPr="006A0924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161" w:type="dxa"/>
            <w:vAlign w:val="center"/>
          </w:tcPr>
          <w:p w14:paraId="653ED83C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 w:rsidRPr="006A10EB">
              <w:rPr>
                <w:rFonts w:ascii="Arial" w:hAnsi="Arial" w:cs="Arial"/>
              </w:rPr>
              <w:t>Quito, Yaguachi E6-68 y Numa Pompillo Llona Barrio “El Dorado” edificio del INDOT</w:t>
            </w:r>
          </w:p>
        </w:tc>
        <w:tc>
          <w:tcPr>
            <w:tcW w:w="1269" w:type="dxa"/>
            <w:vAlign w:val="center"/>
          </w:tcPr>
          <w:p w14:paraId="36FA570E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vAlign w:val="center"/>
          </w:tcPr>
          <w:p w14:paraId="3CEA8515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332" w:type="dxa"/>
            <w:vAlign w:val="center"/>
          </w:tcPr>
          <w:p w14:paraId="0C005E09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</w:tbl>
    <w:p w14:paraId="56CD314D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4146"/>
        <w:gridCol w:w="4348"/>
      </w:tblGrid>
      <w:tr w:rsidR="004D6A0B" w:rsidRPr="00767F40" w14:paraId="0E9BE22B" w14:textId="77777777" w:rsidTr="00750504">
        <w:trPr>
          <w:trHeight w:val="284"/>
          <w:jc w:val="center"/>
        </w:trPr>
        <w:tc>
          <w:tcPr>
            <w:tcW w:w="4255" w:type="dxa"/>
          </w:tcPr>
          <w:p w14:paraId="18E942A6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>
              <w:rPr>
                <w:rFonts w:ascii="Arial" w:hAnsi="Arial" w:cs="Arial"/>
                <w:b/>
                <w:bCs/>
                <w:color w:val="5489B2"/>
              </w:rPr>
              <w:t>Unidad / Á</w:t>
            </w:r>
            <w:r w:rsidRPr="006A0924">
              <w:rPr>
                <w:rFonts w:ascii="Arial" w:hAnsi="Arial" w:cs="Arial"/>
                <w:b/>
                <w:bCs/>
                <w:color w:val="5489B2"/>
              </w:rPr>
              <w:t>rea / Coordinación:</w:t>
            </w:r>
          </w:p>
        </w:tc>
        <w:tc>
          <w:tcPr>
            <w:tcW w:w="4465" w:type="dxa"/>
          </w:tcPr>
          <w:p w14:paraId="47AE8E74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Nombre del organizador/a de reunión:</w:t>
            </w:r>
          </w:p>
        </w:tc>
      </w:tr>
      <w:tr w:rsidR="004D6A0B" w:rsidRPr="006A0924" w14:paraId="7989194C" w14:textId="77777777" w:rsidTr="00750504">
        <w:trPr>
          <w:trHeight w:val="430"/>
          <w:jc w:val="center"/>
        </w:trPr>
        <w:tc>
          <w:tcPr>
            <w:tcW w:w="4255" w:type="dxa"/>
          </w:tcPr>
          <w:p w14:paraId="0D403FED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Dirección Ejecutiva</w:t>
            </w:r>
          </w:p>
        </w:tc>
        <w:tc>
          <w:tcPr>
            <w:tcW w:w="4465" w:type="dxa"/>
          </w:tcPr>
          <w:p w14:paraId="74E11254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t>Msc</w:t>
            </w:r>
            <w:proofErr w:type="spellEnd"/>
            <w:r>
              <w:rPr>
                <w:rFonts w:ascii="Arial" w:hAnsi="Arial" w:cs="Arial"/>
                <w:i/>
                <w:iCs/>
              </w:rPr>
              <w:t xml:space="preserve">. Tania Mejía </w:t>
            </w:r>
          </w:p>
        </w:tc>
      </w:tr>
      <w:tr w:rsidR="004D6A0B" w:rsidRPr="006A0924" w14:paraId="28927AFE" w14:textId="77777777" w:rsidTr="00750504">
        <w:trPr>
          <w:trHeight w:val="284"/>
          <w:jc w:val="center"/>
        </w:trPr>
        <w:tc>
          <w:tcPr>
            <w:tcW w:w="4255" w:type="dxa"/>
          </w:tcPr>
          <w:p w14:paraId="1B9C7152" w14:textId="77777777" w:rsidR="004D6A0B" w:rsidRPr="006A0924" w:rsidRDefault="004D6A0B" w:rsidP="00750504">
            <w:pPr>
              <w:rPr>
                <w:rFonts w:ascii="Arial" w:hAnsi="Arial" w:cs="Arial"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lastRenderedPageBreak/>
              <w:t>Tema:</w:t>
            </w:r>
          </w:p>
        </w:tc>
        <w:tc>
          <w:tcPr>
            <w:tcW w:w="4465" w:type="dxa"/>
          </w:tcPr>
          <w:p w14:paraId="5BB4223E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Cargo del organizador/a:</w:t>
            </w:r>
          </w:p>
        </w:tc>
      </w:tr>
      <w:tr w:rsidR="004D6A0B" w:rsidRPr="00767F40" w14:paraId="01FF424C" w14:textId="77777777" w:rsidTr="00750504">
        <w:trPr>
          <w:trHeight w:val="539"/>
          <w:jc w:val="center"/>
        </w:trPr>
        <w:tc>
          <w:tcPr>
            <w:tcW w:w="4255" w:type="dxa"/>
          </w:tcPr>
          <w:p w14:paraId="16852D48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Dotación de insumos para la gestión del Banco Nacional de Tejidos.</w:t>
            </w:r>
          </w:p>
        </w:tc>
        <w:tc>
          <w:tcPr>
            <w:tcW w:w="4465" w:type="dxa"/>
          </w:tcPr>
          <w:p w14:paraId="0E26CFD1" w14:textId="77777777" w:rsidR="004D6A0B" w:rsidRPr="006A0924" w:rsidRDefault="004D6A0B" w:rsidP="00750504">
            <w:pPr>
              <w:rPr>
                <w:rFonts w:ascii="Arial" w:hAnsi="Arial" w:cs="Arial"/>
              </w:rPr>
            </w:pPr>
            <w:r w:rsidRPr="006A0924">
              <w:rPr>
                <w:rFonts w:ascii="Arial" w:hAnsi="Arial" w:cs="Arial"/>
                <w:i/>
                <w:iCs/>
              </w:rPr>
              <w:t>Director</w:t>
            </w:r>
            <w:r>
              <w:rPr>
                <w:rFonts w:ascii="Arial" w:hAnsi="Arial" w:cs="Arial"/>
                <w:i/>
                <w:iCs/>
              </w:rPr>
              <w:t xml:space="preserve">a Técnica de Bancos y Tejidos </w:t>
            </w:r>
          </w:p>
        </w:tc>
      </w:tr>
    </w:tbl>
    <w:p w14:paraId="389F0805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r w:rsidRPr="005D0750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7456" behindDoc="0" locked="0" layoutInCell="1" allowOverlap="1" wp14:anchorId="23E8FAD2" wp14:editId="3BEB02B6">
            <wp:simplePos x="0" y="0"/>
            <wp:positionH relativeFrom="margin">
              <wp:align>right</wp:align>
            </wp:positionH>
            <wp:positionV relativeFrom="paragraph">
              <wp:posOffset>2217420</wp:posOffset>
            </wp:positionV>
            <wp:extent cx="2800350" cy="1995170"/>
            <wp:effectExtent l="0" t="0" r="0" b="5080"/>
            <wp:wrapSquare wrapText="bothSides"/>
            <wp:docPr id="488610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1086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750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6432" behindDoc="0" locked="0" layoutInCell="1" allowOverlap="1" wp14:anchorId="41D3D157" wp14:editId="7612CC8C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2828925" cy="1884680"/>
            <wp:effectExtent l="0" t="0" r="9525" b="1270"/>
            <wp:wrapSquare wrapText="bothSides"/>
            <wp:docPr id="1989172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7208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750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5408" behindDoc="0" locked="0" layoutInCell="1" allowOverlap="1" wp14:anchorId="4A3DFDD0" wp14:editId="473EDE38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2495550" cy="3278146"/>
            <wp:effectExtent l="0" t="0" r="0" b="0"/>
            <wp:wrapSquare wrapText="bothSides"/>
            <wp:docPr id="448336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369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27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37A51" w14:textId="77777777" w:rsidR="004D6A0B" w:rsidRDefault="004D6A0B" w:rsidP="004D6A0B">
      <w:pPr>
        <w:rPr>
          <w:rFonts w:ascii="Arial" w:hAnsi="Arial" w:cs="Arial"/>
          <w:b/>
          <w:bCs/>
          <w:color w:val="5489B2"/>
        </w:rPr>
      </w:pPr>
    </w:p>
    <w:p w14:paraId="48783F61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482450CB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343C4C72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hyperlink r:id="rId11" w:history="1">
        <w:r w:rsidRPr="00837C27">
          <w:rPr>
            <w:rStyle w:val="Hipervnculo"/>
            <w:rFonts w:ascii="Arial" w:hAnsi="Arial" w:cs="Arial"/>
            <w:b/>
            <w:bCs/>
          </w:rPr>
          <w:t>https://www.facebook.com/share/p/PC8QEzaGHNFZdcXm/</w:t>
        </w:r>
      </w:hyperlink>
    </w:p>
    <w:p w14:paraId="084D7CF2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1482"/>
        <w:gridCol w:w="3014"/>
        <w:gridCol w:w="1256"/>
        <w:gridCol w:w="1417"/>
        <w:gridCol w:w="1325"/>
      </w:tblGrid>
      <w:tr w:rsidR="004D6A0B" w:rsidRPr="006A0924" w14:paraId="3B1D5DDB" w14:textId="77777777" w:rsidTr="00750504">
        <w:trPr>
          <w:trHeight w:val="544"/>
          <w:jc w:val="center"/>
        </w:trPr>
        <w:tc>
          <w:tcPr>
            <w:tcW w:w="1502" w:type="dxa"/>
            <w:shd w:val="clear" w:color="auto" w:fill="5489B2"/>
            <w:vAlign w:val="center"/>
          </w:tcPr>
          <w:p w14:paraId="1FBF06FD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Fecha:</w:t>
            </w:r>
          </w:p>
        </w:tc>
        <w:tc>
          <w:tcPr>
            <w:tcW w:w="3161" w:type="dxa"/>
            <w:shd w:val="clear" w:color="auto" w:fill="5489B2"/>
            <w:vAlign w:val="center"/>
          </w:tcPr>
          <w:p w14:paraId="7E7BDECA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Ciudad y Lugar</w:t>
            </w:r>
          </w:p>
        </w:tc>
        <w:tc>
          <w:tcPr>
            <w:tcW w:w="1269" w:type="dxa"/>
            <w:shd w:val="clear" w:color="auto" w:fill="5489B2"/>
            <w:vAlign w:val="center"/>
          </w:tcPr>
          <w:p w14:paraId="711EE523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Duración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(Horas)</w:t>
            </w:r>
          </w:p>
        </w:tc>
        <w:tc>
          <w:tcPr>
            <w:tcW w:w="1417" w:type="dxa"/>
            <w:shd w:val="clear" w:color="auto" w:fill="5489B2"/>
            <w:vAlign w:val="center"/>
          </w:tcPr>
          <w:p w14:paraId="4949765C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Personas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(convocadas)</w:t>
            </w:r>
          </w:p>
        </w:tc>
        <w:tc>
          <w:tcPr>
            <w:tcW w:w="1332" w:type="dxa"/>
            <w:shd w:val="clear" w:color="auto" w:fill="5489B2"/>
            <w:vAlign w:val="center"/>
          </w:tcPr>
          <w:p w14:paraId="224E90FF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4D6A0B" w:rsidRPr="006A0924" w14:paraId="5A38EF28" w14:textId="77777777" w:rsidTr="00750504">
        <w:trPr>
          <w:trHeight w:val="629"/>
          <w:jc w:val="center"/>
        </w:trPr>
        <w:tc>
          <w:tcPr>
            <w:tcW w:w="1502" w:type="dxa"/>
            <w:vAlign w:val="center"/>
          </w:tcPr>
          <w:p w14:paraId="70A65E84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15</w:t>
            </w:r>
            <w:r w:rsidRPr="006A0924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04</w:t>
            </w:r>
            <w:r w:rsidRPr="006A0924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161" w:type="dxa"/>
            <w:vAlign w:val="center"/>
          </w:tcPr>
          <w:p w14:paraId="3984E47E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 w:rsidRPr="006A10EB">
              <w:rPr>
                <w:rFonts w:ascii="Arial" w:hAnsi="Arial" w:cs="Arial"/>
              </w:rPr>
              <w:t>Quito, Yaguachi E6-68 y Numa Pompillo Llona Barrio “El Dorado” edificio del INDOT</w:t>
            </w:r>
          </w:p>
        </w:tc>
        <w:tc>
          <w:tcPr>
            <w:tcW w:w="1269" w:type="dxa"/>
            <w:vAlign w:val="center"/>
          </w:tcPr>
          <w:p w14:paraId="3A3E7709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vAlign w:val="center"/>
          </w:tcPr>
          <w:p w14:paraId="09697621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332" w:type="dxa"/>
            <w:vAlign w:val="center"/>
          </w:tcPr>
          <w:p w14:paraId="2DE58C02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14:paraId="553BC7D8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716E7C09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36996BEB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36CDD995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4146"/>
        <w:gridCol w:w="4348"/>
      </w:tblGrid>
      <w:tr w:rsidR="004D6A0B" w:rsidRPr="00767F40" w14:paraId="6C587F6B" w14:textId="77777777" w:rsidTr="00750504">
        <w:trPr>
          <w:trHeight w:val="284"/>
          <w:jc w:val="center"/>
        </w:trPr>
        <w:tc>
          <w:tcPr>
            <w:tcW w:w="4255" w:type="dxa"/>
          </w:tcPr>
          <w:p w14:paraId="12210059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>
              <w:rPr>
                <w:rFonts w:ascii="Arial" w:hAnsi="Arial" w:cs="Arial"/>
                <w:b/>
                <w:bCs/>
                <w:color w:val="5489B2"/>
              </w:rPr>
              <w:t>Unidad / Á</w:t>
            </w:r>
            <w:r w:rsidRPr="006A0924">
              <w:rPr>
                <w:rFonts w:ascii="Arial" w:hAnsi="Arial" w:cs="Arial"/>
                <w:b/>
                <w:bCs/>
                <w:color w:val="5489B2"/>
              </w:rPr>
              <w:t>rea / Coordinación:</w:t>
            </w:r>
          </w:p>
        </w:tc>
        <w:tc>
          <w:tcPr>
            <w:tcW w:w="4465" w:type="dxa"/>
          </w:tcPr>
          <w:p w14:paraId="17171A4B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Nombre del organizador/a de reunión:</w:t>
            </w:r>
          </w:p>
        </w:tc>
      </w:tr>
      <w:tr w:rsidR="004D6A0B" w:rsidRPr="006A0924" w14:paraId="7AB18EBE" w14:textId="77777777" w:rsidTr="00750504">
        <w:trPr>
          <w:trHeight w:val="430"/>
          <w:jc w:val="center"/>
        </w:trPr>
        <w:tc>
          <w:tcPr>
            <w:tcW w:w="4255" w:type="dxa"/>
          </w:tcPr>
          <w:p w14:paraId="1A1D135A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Dirección Ejecutiva </w:t>
            </w:r>
          </w:p>
        </w:tc>
        <w:tc>
          <w:tcPr>
            <w:tcW w:w="4465" w:type="dxa"/>
          </w:tcPr>
          <w:p w14:paraId="687C1153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Dra. Romina Barros </w:t>
            </w:r>
          </w:p>
        </w:tc>
      </w:tr>
      <w:tr w:rsidR="004D6A0B" w:rsidRPr="006A0924" w14:paraId="71772EB5" w14:textId="77777777" w:rsidTr="00750504">
        <w:trPr>
          <w:trHeight w:val="284"/>
          <w:jc w:val="center"/>
        </w:trPr>
        <w:tc>
          <w:tcPr>
            <w:tcW w:w="4255" w:type="dxa"/>
          </w:tcPr>
          <w:p w14:paraId="08BDF6F4" w14:textId="77777777" w:rsidR="004D6A0B" w:rsidRPr="006A0924" w:rsidRDefault="004D6A0B" w:rsidP="00750504">
            <w:pPr>
              <w:rPr>
                <w:rFonts w:ascii="Arial" w:hAnsi="Arial" w:cs="Arial"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Tema:</w:t>
            </w:r>
          </w:p>
        </w:tc>
        <w:tc>
          <w:tcPr>
            <w:tcW w:w="4465" w:type="dxa"/>
          </w:tcPr>
          <w:p w14:paraId="7AB79FB7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Cargo del organizador/a:</w:t>
            </w:r>
          </w:p>
        </w:tc>
      </w:tr>
      <w:tr w:rsidR="004D6A0B" w:rsidRPr="00767F40" w14:paraId="5DAE8308" w14:textId="77777777" w:rsidTr="00750504">
        <w:trPr>
          <w:trHeight w:val="539"/>
          <w:jc w:val="center"/>
        </w:trPr>
        <w:tc>
          <w:tcPr>
            <w:tcW w:w="4255" w:type="dxa"/>
          </w:tcPr>
          <w:p w14:paraId="0447C015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Acciones junto a la Policía Nacional y Fuerzas Armadas.</w:t>
            </w:r>
          </w:p>
        </w:tc>
        <w:tc>
          <w:tcPr>
            <w:tcW w:w="4465" w:type="dxa"/>
          </w:tcPr>
          <w:p w14:paraId="4FA08F83" w14:textId="77777777" w:rsidR="004D6A0B" w:rsidRPr="006A0924" w:rsidRDefault="004D6A0B" w:rsidP="007505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Directora Técnica de Regulación y Control </w:t>
            </w:r>
          </w:p>
        </w:tc>
      </w:tr>
    </w:tbl>
    <w:p w14:paraId="0AE5C012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2B06372D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r w:rsidRPr="005D0750">
        <w:rPr>
          <w:rFonts w:ascii="Arial" w:hAnsi="Arial" w:cs="Arial"/>
          <w:b/>
          <w:bCs/>
          <w:noProof/>
          <w:color w:val="5489B2"/>
        </w:rPr>
        <w:lastRenderedPageBreak/>
        <w:drawing>
          <wp:anchor distT="0" distB="0" distL="114300" distR="114300" simplePos="0" relativeHeight="251668480" behindDoc="0" locked="0" layoutInCell="1" allowOverlap="1" wp14:anchorId="51DFD306" wp14:editId="12AF6E5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038475" cy="3003550"/>
            <wp:effectExtent l="0" t="0" r="9525" b="6350"/>
            <wp:wrapSquare wrapText="bothSides"/>
            <wp:docPr id="1121127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2708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F7B83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r>
        <w:rPr>
          <w:rFonts w:ascii="Arial" w:hAnsi="Arial" w:cs="Arial"/>
          <w:b/>
          <w:bCs/>
          <w:color w:val="5489B2"/>
        </w:rPr>
        <w:t xml:space="preserve"> </w:t>
      </w:r>
    </w:p>
    <w:p w14:paraId="3DB212FA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r>
        <w:rPr>
          <w:rFonts w:ascii="Arial" w:hAnsi="Arial" w:cs="Arial"/>
          <w:b/>
          <w:bCs/>
          <w:color w:val="5489B2"/>
        </w:rPr>
        <w:t xml:space="preserve"> </w:t>
      </w:r>
    </w:p>
    <w:p w14:paraId="738ED81C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4A059B77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5429F048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67F3E201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12323721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2B799CA5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737B2D7F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578D4CE2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p w14:paraId="62CB5BBB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  <w:hyperlink r:id="rId13" w:history="1">
        <w:r w:rsidRPr="00837C27">
          <w:rPr>
            <w:rStyle w:val="Hipervnculo"/>
            <w:rFonts w:ascii="Arial" w:hAnsi="Arial" w:cs="Arial"/>
            <w:b/>
            <w:bCs/>
          </w:rPr>
          <w:t>https://www.facebook.com/share/p/MVJ9aoysDLDwCHyx/</w:t>
        </w:r>
      </w:hyperlink>
    </w:p>
    <w:p w14:paraId="2E8B08C6" w14:textId="77777777" w:rsidR="004D6A0B" w:rsidRDefault="004D6A0B" w:rsidP="004D6A0B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1482"/>
        <w:gridCol w:w="3014"/>
        <w:gridCol w:w="1256"/>
        <w:gridCol w:w="1417"/>
        <w:gridCol w:w="1325"/>
      </w:tblGrid>
      <w:tr w:rsidR="004D6A0B" w:rsidRPr="006A0924" w14:paraId="31AA1912" w14:textId="77777777" w:rsidTr="00750504">
        <w:trPr>
          <w:trHeight w:val="544"/>
          <w:jc w:val="center"/>
        </w:trPr>
        <w:tc>
          <w:tcPr>
            <w:tcW w:w="1502" w:type="dxa"/>
            <w:shd w:val="clear" w:color="auto" w:fill="5489B2"/>
            <w:vAlign w:val="center"/>
          </w:tcPr>
          <w:p w14:paraId="26DC66BA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Fecha:</w:t>
            </w:r>
          </w:p>
        </w:tc>
        <w:tc>
          <w:tcPr>
            <w:tcW w:w="3161" w:type="dxa"/>
            <w:shd w:val="clear" w:color="auto" w:fill="5489B2"/>
            <w:vAlign w:val="center"/>
          </w:tcPr>
          <w:p w14:paraId="705DBC64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Ciudad y Lugar</w:t>
            </w:r>
          </w:p>
        </w:tc>
        <w:tc>
          <w:tcPr>
            <w:tcW w:w="1269" w:type="dxa"/>
            <w:shd w:val="clear" w:color="auto" w:fill="5489B2"/>
            <w:vAlign w:val="center"/>
          </w:tcPr>
          <w:p w14:paraId="57114BD4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Duración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(Horas)</w:t>
            </w:r>
          </w:p>
        </w:tc>
        <w:tc>
          <w:tcPr>
            <w:tcW w:w="1417" w:type="dxa"/>
            <w:shd w:val="clear" w:color="auto" w:fill="5489B2"/>
            <w:vAlign w:val="center"/>
          </w:tcPr>
          <w:p w14:paraId="4D96D576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Personas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(convocadas)</w:t>
            </w:r>
          </w:p>
        </w:tc>
        <w:tc>
          <w:tcPr>
            <w:tcW w:w="1332" w:type="dxa"/>
            <w:shd w:val="clear" w:color="auto" w:fill="5489B2"/>
            <w:vAlign w:val="center"/>
          </w:tcPr>
          <w:p w14:paraId="2E87FAB7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4D6A0B" w:rsidRPr="006A0924" w14:paraId="5F285D94" w14:textId="77777777" w:rsidTr="00750504">
        <w:trPr>
          <w:trHeight w:val="629"/>
          <w:jc w:val="center"/>
        </w:trPr>
        <w:tc>
          <w:tcPr>
            <w:tcW w:w="1502" w:type="dxa"/>
            <w:vAlign w:val="center"/>
          </w:tcPr>
          <w:p w14:paraId="6590922A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18</w:t>
            </w:r>
            <w:r w:rsidRPr="006A0924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04</w:t>
            </w:r>
            <w:r w:rsidRPr="006A0924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161" w:type="dxa"/>
            <w:vAlign w:val="center"/>
          </w:tcPr>
          <w:p w14:paraId="76445229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 w:rsidRPr="006A10EB">
              <w:rPr>
                <w:rFonts w:ascii="Arial" w:hAnsi="Arial" w:cs="Arial"/>
              </w:rPr>
              <w:t>Quito, Yaguachi E6-68 y Numa Pompillo Llona Barrio “El Dorado” edificio del INDOT</w:t>
            </w:r>
          </w:p>
        </w:tc>
        <w:tc>
          <w:tcPr>
            <w:tcW w:w="1269" w:type="dxa"/>
            <w:vAlign w:val="center"/>
          </w:tcPr>
          <w:p w14:paraId="3610E73B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vAlign w:val="center"/>
          </w:tcPr>
          <w:p w14:paraId="4183917C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332" w:type="dxa"/>
            <w:vAlign w:val="center"/>
          </w:tcPr>
          <w:p w14:paraId="6F710DB9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</w:tbl>
    <w:p w14:paraId="2A9ADBD8" w14:textId="77777777" w:rsidR="004D6A0B" w:rsidRDefault="004D6A0B" w:rsidP="004D6A0B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4148"/>
        <w:gridCol w:w="4346"/>
      </w:tblGrid>
      <w:tr w:rsidR="004D6A0B" w:rsidRPr="00767F40" w14:paraId="40A4650B" w14:textId="77777777" w:rsidTr="00750504">
        <w:trPr>
          <w:trHeight w:val="284"/>
          <w:jc w:val="center"/>
        </w:trPr>
        <w:tc>
          <w:tcPr>
            <w:tcW w:w="4255" w:type="dxa"/>
          </w:tcPr>
          <w:p w14:paraId="11F0C896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>
              <w:rPr>
                <w:rFonts w:ascii="Arial" w:hAnsi="Arial" w:cs="Arial"/>
                <w:b/>
                <w:bCs/>
                <w:color w:val="5489B2"/>
              </w:rPr>
              <w:t>Unidad / Á</w:t>
            </w:r>
            <w:r w:rsidRPr="006A0924">
              <w:rPr>
                <w:rFonts w:ascii="Arial" w:hAnsi="Arial" w:cs="Arial"/>
                <w:b/>
                <w:bCs/>
                <w:color w:val="5489B2"/>
              </w:rPr>
              <w:t>rea / Coordinación:</w:t>
            </w:r>
          </w:p>
        </w:tc>
        <w:tc>
          <w:tcPr>
            <w:tcW w:w="4465" w:type="dxa"/>
          </w:tcPr>
          <w:p w14:paraId="5D4BD12C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Nombre del organizador/a de reunión:</w:t>
            </w:r>
          </w:p>
        </w:tc>
      </w:tr>
      <w:tr w:rsidR="004D6A0B" w:rsidRPr="006A0924" w14:paraId="211EEE8E" w14:textId="77777777" w:rsidTr="00750504">
        <w:trPr>
          <w:trHeight w:val="430"/>
          <w:jc w:val="center"/>
        </w:trPr>
        <w:tc>
          <w:tcPr>
            <w:tcW w:w="4255" w:type="dxa"/>
          </w:tcPr>
          <w:p w14:paraId="7DC52B96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Dirección Ejecutiva </w:t>
            </w:r>
          </w:p>
        </w:tc>
        <w:tc>
          <w:tcPr>
            <w:tcW w:w="4465" w:type="dxa"/>
          </w:tcPr>
          <w:p w14:paraId="10261C78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t>Msc</w:t>
            </w:r>
            <w:proofErr w:type="spellEnd"/>
            <w:r>
              <w:rPr>
                <w:rFonts w:ascii="Arial" w:hAnsi="Arial" w:cs="Arial"/>
                <w:i/>
                <w:iCs/>
              </w:rPr>
              <w:t xml:space="preserve">. Tania Mejía </w:t>
            </w:r>
          </w:p>
        </w:tc>
      </w:tr>
      <w:tr w:rsidR="004D6A0B" w:rsidRPr="006A0924" w14:paraId="584507AB" w14:textId="77777777" w:rsidTr="00750504">
        <w:trPr>
          <w:trHeight w:val="284"/>
          <w:jc w:val="center"/>
        </w:trPr>
        <w:tc>
          <w:tcPr>
            <w:tcW w:w="4255" w:type="dxa"/>
          </w:tcPr>
          <w:p w14:paraId="3AB27196" w14:textId="77777777" w:rsidR="004D6A0B" w:rsidRPr="006A0924" w:rsidRDefault="004D6A0B" w:rsidP="00750504">
            <w:pPr>
              <w:rPr>
                <w:rFonts w:ascii="Arial" w:hAnsi="Arial" w:cs="Arial"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Tema:</w:t>
            </w:r>
          </w:p>
        </w:tc>
        <w:tc>
          <w:tcPr>
            <w:tcW w:w="4465" w:type="dxa"/>
          </w:tcPr>
          <w:p w14:paraId="6ABC6394" w14:textId="77777777" w:rsidR="004D6A0B" w:rsidRPr="006A0924" w:rsidRDefault="004D6A0B" w:rsidP="00750504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Cargo del organizador/a:</w:t>
            </w:r>
          </w:p>
        </w:tc>
      </w:tr>
      <w:tr w:rsidR="004D6A0B" w:rsidRPr="00767F40" w14:paraId="23423550" w14:textId="77777777" w:rsidTr="00750504">
        <w:trPr>
          <w:trHeight w:val="539"/>
          <w:jc w:val="center"/>
        </w:trPr>
        <w:tc>
          <w:tcPr>
            <w:tcW w:w="4255" w:type="dxa"/>
          </w:tcPr>
          <w:p w14:paraId="6B442254" w14:textId="77777777" w:rsidR="004D6A0B" w:rsidRPr="006A0924" w:rsidRDefault="004D6A0B" w:rsidP="0075050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Entrega Reconocimiento “Amigos de la Donación” a las autoridades del Hospital de Especialidades Fuerzas Armadas.</w:t>
            </w:r>
          </w:p>
        </w:tc>
        <w:tc>
          <w:tcPr>
            <w:tcW w:w="4465" w:type="dxa"/>
          </w:tcPr>
          <w:p w14:paraId="2FE5F058" w14:textId="77777777" w:rsidR="004D6A0B" w:rsidRPr="006A0924" w:rsidRDefault="004D6A0B" w:rsidP="00750504">
            <w:pPr>
              <w:rPr>
                <w:rFonts w:ascii="Arial" w:hAnsi="Arial" w:cs="Arial"/>
              </w:rPr>
            </w:pPr>
            <w:r w:rsidRPr="006A0924">
              <w:rPr>
                <w:rFonts w:ascii="Arial" w:hAnsi="Arial" w:cs="Arial"/>
                <w:i/>
                <w:iCs/>
              </w:rPr>
              <w:t>Director</w:t>
            </w:r>
            <w:r>
              <w:rPr>
                <w:rFonts w:ascii="Arial" w:hAnsi="Arial" w:cs="Arial"/>
                <w:i/>
                <w:iCs/>
              </w:rPr>
              <w:t xml:space="preserve">a Técnica de Bancos y Tejidos </w:t>
            </w:r>
          </w:p>
        </w:tc>
      </w:tr>
    </w:tbl>
    <w:p w14:paraId="3E0413A2" w14:textId="77777777" w:rsidR="004D6A0B" w:rsidRDefault="004D6A0B" w:rsidP="004D6A0B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 w:rsidRPr="00FD11F8">
        <w:rPr>
          <w:rFonts w:ascii="Arial" w:hAnsi="Arial" w:cs="Arial"/>
          <w:i/>
          <w:i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F29AFD0" wp14:editId="2D4AAA16">
            <wp:simplePos x="0" y="0"/>
            <wp:positionH relativeFrom="margin">
              <wp:posOffset>2877185</wp:posOffset>
            </wp:positionH>
            <wp:positionV relativeFrom="paragraph">
              <wp:posOffset>0</wp:posOffset>
            </wp:positionV>
            <wp:extent cx="2538095" cy="1838325"/>
            <wp:effectExtent l="0" t="0" r="0" b="9525"/>
            <wp:wrapSquare wrapText="bothSides"/>
            <wp:docPr id="15114326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3264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1F1F6" w14:textId="77777777" w:rsidR="004D6A0B" w:rsidRDefault="004D6A0B" w:rsidP="004D6A0B">
      <w:pPr>
        <w:jc w:val="center"/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 w:rsidRPr="00FD11F8">
        <w:rPr>
          <w:rFonts w:ascii="Arial" w:hAnsi="Arial" w:cs="Arial"/>
          <w:i/>
          <w:iCs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246BDAA5" wp14:editId="58AFBED0">
            <wp:simplePos x="0" y="0"/>
            <wp:positionH relativeFrom="column">
              <wp:posOffset>158115</wp:posOffset>
            </wp:positionH>
            <wp:positionV relativeFrom="paragraph">
              <wp:posOffset>164465</wp:posOffset>
            </wp:positionV>
            <wp:extent cx="2221230" cy="3448050"/>
            <wp:effectExtent l="0" t="0" r="7620" b="0"/>
            <wp:wrapSquare wrapText="bothSides"/>
            <wp:docPr id="1963904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0411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color w:val="000000" w:themeColor="text1"/>
          <w:sz w:val="18"/>
          <w:szCs w:val="18"/>
        </w:rPr>
        <w:t xml:space="preserve">     </w:t>
      </w:r>
    </w:p>
    <w:p w14:paraId="575C487A" w14:textId="77777777" w:rsidR="004D6A0B" w:rsidRDefault="004D6A0B" w:rsidP="004D6A0B">
      <w:pPr>
        <w:jc w:val="center"/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>
        <w:rPr>
          <w:rFonts w:ascii="Arial" w:hAnsi="Arial" w:cs="Arial"/>
          <w:i/>
          <w:iCs/>
          <w:color w:val="000000" w:themeColor="text1"/>
          <w:sz w:val="18"/>
          <w:szCs w:val="18"/>
        </w:rPr>
        <w:t xml:space="preserve">   </w:t>
      </w:r>
    </w:p>
    <w:p w14:paraId="0A554F8F" w14:textId="77777777" w:rsidR="004D6A0B" w:rsidRDefault="004D6A0B" w:rsidP="004D6A0B">
      <w:pPr>
        <w:jc w:val="center"/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05D9CF42" w14:textId="77777777" w:rsidR="004D6A0B" w:rsidRDefault="004D6A0B" w:rsidP="004D6A0B">
      <w:pPr>
        <w:jc w:val="center"/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0FF0D432" w14:textId="77777777" w:rsidR="004D6A0B" w:rsidRDefault="004D6A0B" w:rsidP="004D6A0B">
      <w:pPr>
        <w:jc w:val="center"/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25094501" w14:textId="77777777" w:rsidR="004D6A0B" w:rsidRDefault="004D6A0B" w:rsidP="004D6A0B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6FA8EBBC" w14:textId="77777777" w:rsidR="004D6A0B" w:rsidRDefault="004D6A0B" w:rsidP="004D6A0B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3E688A3A" w14:textId="77777777" w:rsidR="004D6A0B" w:rsidRDefault="004D6A0B" w:rsidP="004D6A0B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 w:rsidRPr="00FD11F8">
        <w:rPr>
          <w:rFonts w:ascii="Arial" w:hAnsi="Arial" w:cs="Arial"/>
          <w:i/>
          <w:i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6938075A" wp14:editId="257F0713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2767330" cy="1933575"/>
            <wp:effectExtent l="0" t="0" r="0" b="9525"/>
            <wp:wrapSquare wrapText="bothSides"/>
            <wp:docPr id="78330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07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BA185" w14:textId="77777777" w:rsidR="004D6A0B" w:rsidRDefault="004D6A0B" w:rsidP="004D6A0B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46C04BF9" w14:textId="77777777" w:rsidR="004D6A0B" w:rsidRDefault="004D6A0B" w:rsidP="004D6A0B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  <w:hyperlink r:id="rId17" w:history="1">
        <w:r w:rsidRPr="00837C27">
          <w:rPr>
            <w:rStyle w:val="Hipervnculo"/>
            <w:rFonts w:ascii="Arial" w:hAnsi="Arial" w:cs="Arial"/>
            <w:i/>
            <w:iCs/>
            <w:sz w:val="18"/>
            <w:szCs w:val="18"/>
          </w:rPr>
          <w:t>https://www.facebook.com/share/p/e5iyZt3PC4remX6r/</w:t>
        </w:r>
      </w:hyperlink>
    </w:p>
    <w:p w14:paraId="5A2F756F" w14:textId="77777777" w:rsidR="004D6A0B" w:rsidRDefault="004D6A0B" w:rsidP="004D6A0B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1477"/>
        <w:gridCol w:w="3025"/>
        <w:gridCol w:w="1252"/>
        <w:gridCol w:w="1417"/>
        <w:gridCol w:w="1323"/>
      </w:tblGrid>
      <w:tr w:rsidR="004D6A0B" w:rsidRPr="006A0924" w14:paraId="042C7DA0" w14:textId="77777777" w:rsidTr="00750504">
        <w:trPr>
          <w:trHeight w:val="544"/>
          <w:jc w:val="center"/>
        </w:trPr>
        <w:tc>
          <w:tcPr>
            <w:tcW w:w="1502" w:type="dxa"/>
            <w:shd w:val="clear" w:color="auto" w:fill="5489B2"/>
            <w:vAlign w:val="center"/>
          </w:tcPr>
          <w:p w14:paraId="69B90554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Fecha:</w:t>
            </w:r>
          </w:p>
        </w:tc>
        <w:tc>
          <w:tcPr>
            <w:tcW w:w="3161" w:type="dxa"/>
            <w:shd w:val="clear" w:color="auto" w:fill="5489B2"/>
            <w:vAlign w:val="center"/>
          </w:tcPr>
          <w:p w14:paraId="7A0E57D4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Ciudad y Lugar</w:t>
            </w:r>
          </w:p>
        </w:tc>
        <w:tc>
          <w:tcPr>
            <w:tcW w:w="1269" w:type="dxa"/>
            <w:shd w:val="clear" w:color="auto" w:fill="5489B2"/>
            <w:vAlign w:val="center"/>
          </w:tcPr>
          <w:p w14:paraId="134C6AF0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Duración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(Horas)</w:t>
            </w:r>
          </w:p>
        </w:tc>
        <w:tc>
          <w:tcPr>
            <w:tcW w:w="1417" w:type="dxa"/>
            <w:shd w:val="clear" w:color="auto" w:fill="5489B2"/>
            <w:vAlign w:val="center"/>
          </w:tcPr>
          <w:p w14:paraId="75AF23AB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Personas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(convocadas)</w:t>
            </w:r>
          </w:p>
        </w:tc>
        <w:tc>
          <w:tcPr>
            <w:tcW w:w="1332" w:type="dxa"/>
            <w:shd w:val="clear" w:color="auto" w:fill="5489B2"/>
            <w:vAlign w:val="center"/>
          </w:tcPr>
          <w:p w14:paraId="5AF856F3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4D6A0B" w:rsidRPr="006A0924" w14:paraId="669D13E8" w14:textId="77777777" w:rsidTr="00750504">
        <w:trPr>
          <w:trHeight w:val="629"/>
          <w:jc w:val="center"/>
        </w:trPr>
        <w:tc>
          <w:tcPr>
            <w:tcW w:w="1502" w:type="dxa"/>
            <w:vAlign w:val="center"/>
          </w:tcPr>
          <w:p w14:paraId="39DC1255" w14:textId="77777777" w:rsidR="004D6A0B" w:rsidRPr="006A0924" w:rsidRDefault="004D6A0B" w:rsidP="00750504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30</w:t>
            </w:r>
            <w:r w:rsidRPr="006A0924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04</w:t>
            </w:r>
            <w:r w:rsidRPr="006A0924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161" w:type="dxa"/>
            <w:vAlign w:val="center"/>
          </w:tcPr>
          <w:p w14:paraId="4AB80AFD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Quito, Hospital de Especialidades de las Fuerzas Armadas</w:t>
            </w:r>
          </w:p>
        </w:tc>
        <w:tc>
          <w:tcPr>
            <w:tcW w:w="1269" w:type="dxa"/>
            <w:vAlign w:val="center"/>
          </w:tcPr>
          <w:p w14:paraId="118A6A06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vAlign w:val="center"/>
          </w:tcPr>
          <w:p w14:paraId="0612210E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332" w:type="dxa"/>
            <w:vAlign w:val="center"/>
          </w:tcPr>
          <w:p w14:paraId="008AC465" w14:textId="77777777" w:rsidR="004D6A0B" w:rsidRPr="006A0924" w:rsidRDefault="004D6A0B" w:rsidP="007505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</w:tbl>
    <w:p w14:paraId="3311947C" w14:textId="77777777" w:rsidR="004D6A0B" w:rsidRDefault="004D6A0B" w:rsidP="004D6A0B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3CC7FEA6" w14:textId="77777777" w:rsidR="004D6A0B" w:rsidRPr="004D6A0B" w:rsidRDefault="004D6A0B" w:rsidP="004D6A0B">
      <w:pPr>
        <w:jc w:val="center"/>
        <w:rPr>
          <w:sz w:val="32"/>
          <w:szCs w:val="32"/>
          <w:lang w:val="es-MX"/>
        </w:rPr>
      </w:pPr>
    </w:p>
    <w:sectPr w:rsidR="004D6A0B" w:rsidRPr="004D6A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A0B"/>
    <w:rsid w:val="004D6A0B"/>
    <w:rsid w:val="0070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C7048"/>
  <w15:chartTrackingRefBased/>
  <w15:docId w15:val="{CF3A2C56-7414-4C97-9F4F-84ADD67E3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D6A0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es-EC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4D6A0B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acebook.com/share/p/MVJ9aoysDLDwCHyx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share/p/oZx9zaGnobMVFbzx/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facebook.com/share/p/e5iyZt3PC4remX6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share/p/PC8QEzaGHNFZdcXm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396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Andrango</dc:creator>
  <cp:keywords/>
  <dc:description/>
  <cp:lastModifiedBy>Carolina Andrango</cp:lastModifiedBy>
  <cp:revision>1</cp:revision>
  <dcterms:created xsi:type="dcterms:W3CDTF">2024-07-03T13:06:00Z</dcterms:created>
  <dcterms:modified xsi:type="dcterms:W3CDTF">2024-07-03T13:07:00Z</dcterms:modified>
</cp:coreProperties>
</file>