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B8" w:rsidRDefault="006B3AB8" w:rsidP="00376A9A">
      <w:pPr>
        <w:jc w:val="center"/>
        <w:rPr>
          <w:b/>
          <w:sz w:val="24"/>
        </w:rPr>
      </w:pPr>
      <w:bookmarkStart w:id="0" w:name="_GoBack"/>
      <w:bookmarkEnd w:id="0"/>
      <w:r w:rsidRPr="0078465D">
        <w:rPr>
          <w:b/>
          <w:sz w:val="24"/>
          <w:szCs w:val="28"/>
        </w:rPr>
        <w:t>LISTA DE VERIFICACIÓN</w:t>
      </w:r>
      <w:r>
        <w:rPr>
          <w:b/>
          <w:sz w:val="24"/>
          <w:szCs w:val="28"/>
        </w:rPr>
        <w:t xml:space="preserve"> – ANEXO 1</w:t>
      </w:r>
    </w:p>
    <w:p w:rsidR="002C6C1A" w:rsidRDefault="00376A9A" w:rsidP="002C6C1A">
      <w:pPr>
        <w:jc w:val="center"/>
        <w:rPr>
          <w:b/>
          <w:sz w:val="24"/>
        </w:rPr>
      </w:pPr>
      <w:r w:rsidRPr="00376A9A">
        <w:rPr>
          <w:b/>
          <w:sz w:val="24"/>
        </w:rPr>
        <w:t>ACREDITACIÓN DE UNIDADES MÉDICAS EN</w:t>
      </w:r>
      <w:r w:rsidR="002C6C1A">
        <w:rPr>
          <w:b/>
          <w:sz w:val="24"/>
        </w:rPr>
        <w:t xml:space="preserve"> EL PROGRAMA DE </w:t>
      </w:r>
      <w:r w:rsidR="00C9158C" w:rsidRPr="00C9158C">
        <w:rPr>
          <w:b/>
          <w:sz w:val="24"/>
        </w:rPr>
        <w:t>TRASPLANTE DE PROGENITORES HEMATOPOYÉTICOS ALOGÉNICO</w:t>
      </w:r>
    </w:p>
    <w:p w:rsidR="002E6F60" w:rsidRPr="007C246D" w:rsidRDefault="002E6F60" w:rsidP="002E6F60">
      <w:pPr>
        <w:jc w:val="center"/>
      </w:pPr>
      <w:r>
        <w:t>(Lo que se verificará</w:t>
      </w:r>
      <w:r w:rsidRPr="007C246D">
        <w:t xml:space="preserve"> en la visita de inspección)</w:t>
      </w:r>
    </w:p>
    <w:tbl>
      <w:tblPr>
        <w:tblW w:w="7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3"/>
        <w:gridCol w:w="185"/>
        <w:gridCol w:w="981"/>
        <w:gridCol w:w="185"/>
        <w:gridCol w:w="1090"/>
        <w:gridCol w:w="1127"/>
      </w:tblGrid>
      <w:tr w:rsidR="00C9158C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FINALES</w:t>
            </w:r>
          </w:p>
        </w:tc>
      </w:tr>
      <w:tr w:rsidR="00C9158C" w:rsidRPr="00C9158C" w:rsidTr="00B65890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9158C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1. CONSULTA EXTERNA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Cómo servicio organizado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consulta externa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9158C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Consulta de especialidades médicas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DIARIO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PERIODICO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Anatomía Patológica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Cardiología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Neurología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Medicina Critica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Dermatología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Inmunología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Nefrología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Neumología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Odontología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Terapia física y Rehabilitación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Psiquiatría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Pediatría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Gastroenterología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Nutrición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9158C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 de trabajo social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Consulta de Hematología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Atendida por: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DIARIO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PERIODICO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Hematólogo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9158C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8C" w:rsidRPr="00C9158C" w:rsidRDefault="00C9158C" w:rsidP="00C915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Guía de procedimientos de trasplantes autólogo de células progenitoras  hematopoyéticos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Guía de manejo de patologías susceptibles  de  trasplante de progenitores hematopoyéticos (tres más frecuentes)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2. EMERGENCIA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Cómo servicio organizado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servicio de urgencias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 turno de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ESTABLE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DISPONIBLE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General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 turnos de especialistas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Internista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Pediatra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Anestesiólogo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Hematólogo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Otros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Brinda atención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24h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12h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Como servicio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los siguientes auxiliares de diagnóstico y tratamiento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24h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DIA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Laboratorio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Radiología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Transfusiones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Anestesiología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Centro Quirúrgico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3. HOSPITALIZACION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Habitación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individual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Aislada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Baño exclusivo con  sistema extracción de aire permanente, extractor que se encienda con la luz, rejilla extracción  encima de la ducha.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 ducha con filtro de agua y a 20cm encima de la cabeza del paciente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habitación con presión positiva en relación a corredores (presión mayor a 2,5Pa) mantenido por aire acondicionado o esclusas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paredes y pisos material antiadherente, cantos redondeados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luces bajas y altas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 comunicación con enfermería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cama hospitalaria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sala de aislamiento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existencia de filtros de alta eficiencia (CHEPA) con intercambio aire mayor a 12 por hora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3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paredes lisas fácilmente lavables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techos lisos con sistema de iluminación empotrados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 esclusa de ingreso: batas de algodón o desechables,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mascarillas, gorros, botas quirúrgicas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acceso controlado con doble puerta y modulo completo para asea de manos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Tiene personal asignado  a hospitalización específicamente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Las 24 horas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Enfermería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central de enfermería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coche de paro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carro de curaciones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 los siguientes auxiliares de diagnóstico y tratamiento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DIURNO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24 HORAS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Radiología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Transfusiones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Laboratorio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Farmacia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4. SEGUIMIENTO DE PACIENTES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seguimiento a pacientes trasplantados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 cargo de: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PROGRAMADA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OCASIONAL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Especialista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Trabajadora Social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5- MEDICINA PREVENTIVA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Programa de educación en Salud: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PROGRAMADA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OCASIONAL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Charlas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videos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Vigilancia epidemiológica área de responsabilidad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 enfermedades de reporte obligatoria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6. SANEAMIENTO AMBIENTAL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de atención al medio ambiente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de:  excluyentes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Promotor de Saneamiento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Supervisor de Saneamiento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acciones de control de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Eliminación de basuras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Alimentos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Salud ocupacional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77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INTERMEDIOS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7. BLOQUE QUIRURGICO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Como servicio organizado cuenta con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servicio de bloque quirúrgico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Quirófano general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Quirófanos especializados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funcionamiento de 24 horas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 quirófanos de acceso contiguo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Equipamiento Quirúrgico necesario en cada quirófano para Nefrectomía de donantes vicos o cadavéricos y trasplante renal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Analizador de gases y electrolitos (cables de ECG, Saturación de O2, Capnografía CO2, PVC, PA, PANI, Swan- Ganz)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Mesa de cirugía de banco en el quirófano para el receptor del trasplante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Vitrinas metálicas o muebles para equipos e instrumental quirúrgico, insumos o medicamentos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set básico para cirugía de banco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dos sets básicos de cirugía mayor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dos sets básicos de instrumental de especialidad de cirugía vascular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set de instrumental para receptor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material de sutura y otros (diversos tipos, números,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cobertor o colchón térmico, almohadas, sondas)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luz de emergencia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mesa quirúrgica adecuada que cambie de posiciones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mesa para instrumental quirúrgico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mesa accesoria para instrumental quirúrgico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oxigeno central o en balones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aspiración central o portátil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electrobisturi-electrocauterio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Especialistas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fácil acceso a unidad de terapia intensiva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8. ESTERILIZACION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Como servicio organizado cuenta con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de esterilización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Realiza esterilización por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excluyentes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Ebullición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Autoclave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Gases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Tiene personal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Exclusivo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 exclusivo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Asignado al sector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9. ANESTESIOLOGIA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cuenta con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de Anestesiología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Centralizado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anestesiólogo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anestesia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Local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Raquídea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Peridural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Analgesia por relajación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Anestesia general por gases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Dispone de sala de recuperación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Instrumental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bombas de infusión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laringoscopio con hojas para adultos y niños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Máquina de anestesia  que dispone de: alarma, Capnografía y oximetría,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seguro de mezcla hipoxia, vaporizadores de gases anestésicos,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monitor de oxígeno,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monitor de presiones en vía aérea y ventilador.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equipos básico de resucitación (coche de paro con desfibrilador de acceso inmediato)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elementos mínimos de monitoreo para brindar anestesia: monitor multiparametro (electrocardiografía continua, presión arterial no invasiva e invasiva, presión venosa central, monitor de signos vitales, oximetría de pulso, Capnografía y temperatura)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10. FARMACIA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servicio de farmacia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Centralizado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Químico farmacéutico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Tiene depósito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General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Especial para sicofármacos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verificar listado de medicamentos (anexo)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11. ENFERMERIA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servicio de enfermería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Enfermera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personal asignado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tiempo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8 HORAS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8-16 HORAS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Consulta externa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Preparación de materiales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Bloque quirúrgico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Hospitalización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Cuidados intensivos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Recuperación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Urgencias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 de trasplantes una enfermera por dos pacientes máximo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 enfermería capacitado para área de trasplante progenitores hematopoyéticos (verificar capacitación)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 de procedimientos de enfermería relacionados a trasplante progenitores hematopoyéticos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12. SALA DE RECUPERACION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Habitación privada o área de aislamiento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oxigeno central o portátil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aspiración central o portátil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tensiómetro y estetoscopio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 de monitoreo para tensión arterial, trazado electrocardiográfico y presión arterial invasiva y no invasiva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 básico de resucitación (coche de paro con desfibrilador de acceso inmediato)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bomba de infusión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 de calentamiento de líquidos y sangre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equipo mínimo para manejo de vía aérea (laringoscopio con hojas para adultos y niños, tubos endotraqueales, mascarillas laríngeas, equipo de </w:t>
            </w: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intubación)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personal de enfermería permanente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 médico de supervisión continua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control estricto del proceso de atención de enfermería (control de ingesta, excreta, signos vitales)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13. SERVICIO POR IMÁGENES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organizado de diagnóstico por imágenes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Radiografía simple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Radiografía especializada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Tomografía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Procedimientos invasivos (con protocolos)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Procedimientos con uso de anestesia (con protocolos)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Servicio de Radioterapia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 cargo de 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radiólogo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 radiólogo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Auxiliar de radiología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14. LABORATORIO CLINICO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Como servicio organizado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laboratorio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patólogo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Laboratorista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 laboratorista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Auxiliar de laboratorio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dispone de :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Contenedor para  almacenamiento de células progenitores hematopoyéticos (-196 </w:t>
            </w:r>
            <w:proofErr w:type="spellStart"/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oC</w:t>
            </w:r>
            <w:proofErr w:type="spellEnd"/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 para recuento automatizado de células sanguíneas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Procesador celular automatizado para recolección de células progenitoras hematopoyéticas de sangre periférica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Centrifuga refrigerada para recipientes de mínimo 500 ml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Congelador programado para células hematopoyéticas (opcional)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Refrigerador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Campana de flujo laminar vertical, con seguridad biológica, protección tanto al operador como al producto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Balanza para recipientes de hasta 3000 ml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electrógeno que asegure provisión de corriente de eléctrica en forma continua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Sellador por calor de bolsas plásticas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Toma de muestras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Test reactivo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Química sanguínea y hematología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Recuento y viabilidad celular de células progenitoras hematopoyéticas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Microbiología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Inmunología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Patología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Criopreservación y almacenamiento de células progenitoras hematopoyéticas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dosificación de fármacos inmunosupresores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Laboratorio de Histocompatibilidad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15.  LABORATORIO DE PROCESAMIENTO Y CRIOPRESERVACIÓN DE CPH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Como servicio organizado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laboratorio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Hematólogo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Bioquímico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 laboratorista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Equipado con: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Crio preservador que asegure temperaturas de -80º y -196º 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Centrifuga refrigerada con rotor para vasos.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 de congelación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Refrigerador para reactivos y medios que garantice temperaturas de 4(+-2º)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Campana de seguridad biológica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Contador celular automatizado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Procedimiento de etiquetado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16. SERVICIO DE TRANSFUSIONES Y BANCO DE SANGRE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de transfusiones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Banco de sangre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Unidad de aféresis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hematólogo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Bacteriólogo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Auxiliar de banco de sangre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Extracción de sangre para banco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Determinación de grupo A, B, O, Rh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Detección de anticuerpos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Almacenamiento y transporte de componentes sanguíneos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Stocks de insumos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Transfusiones de sangre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Estudios de compatibilidad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Vigilancia de efectos adversos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Administración de transfusiones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Concentrado de glóbulos rojos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Concentrado plaquetario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Suero anti hemofílico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Exanguíneotransfusión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Registro de actividades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17. ANATOMIA PATOLOGICA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servicio de anatomía patológica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 cargo de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Patólogo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Citotécnico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Necropsias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Biopsias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Biopsias por congelación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Citologías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Posee protocolos o guías de manejos de procedimientos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18. CUIDADOS INTENSIVOS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personal de enfermería capacitado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 áreas  para atención intensiva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Cardiovascular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 de Aislamiento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fácil acceso a centro quirúrgico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fácil acceso a hospitalización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 médico especialista del servicio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 básico de resucitación (coche de paro con desfibrilador de acceso inmediato)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bomba de infusión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Toma para máquina de diálisis y máquina de diálisis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 de calentamiento de líquidos y sangre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 mínimo para manejo de vía aérea (laringoscopio con hojas para adultos y niños, tubos endotraqueales, mascarillas laríngeas, equipo de intubación)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19. DOCENCIA NO UNIVERSITARIA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Realiza entrenamiento al personal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Médico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Paramédico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Administrativo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Capacitación al personal del equipo de trasplante último año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Instrucción formal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Instrucción  no formal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20. DOCENCIA UNIVERSITARIA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Tiene internos en los servicios de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Medicina Interna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Pediatría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Hematología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Terapia Intensiva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Tiene postgradistas en los servicios de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Medicina Interna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Pediatría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Hematología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Terapia Intensiva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Otra capacitación de pregrado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Otra capacitación de postgrado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 los siguientes servicios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ADMINISTRATIVOS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21- DIRECCION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Director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Especializado en Salud Pública o Administración de Salud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 comités de apoyo a la dirección describa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infecciones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trasplantes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farmacovigilancia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bioética 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Otras describa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Comité Técnico Asesor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Juntas de Apoyo al hospital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Otras describa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22. ADMINISTRACION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administrador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 capacitación específica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personal exclusivamente dedicado 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Personal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Suministros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Financiero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Servicios Generales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Mantenimiento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23. TALENTO HUMANO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Departamento de Personal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Tiene personal designado 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Selección y registro de personal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Control de personal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Desarrollo de personal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24. SUMINISTROS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departamento de suministros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Centralizado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Designa personal a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Adquisiciones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Almacén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Inventarios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25. FINANCIERO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Señale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Departamento Financiero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exclusivamente 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Presupuesto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Contabilidad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Costos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Tesorería y Cajas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Cuentas y Cobranzas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Existe un sistema de costos establecido por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Departamento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Paciente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26. ESTADISTICA E INFORMACION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servicio de información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a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Admisión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Registros Médicos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Procesamiento de datos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Emisión y análisis de la información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Archivo  centralizado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Historia Clínica Única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Índice Diagnóstico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El procesamiento de datos se realiza EXCLUYENTES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Sistematizado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27. SERVICIOS GENERALES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departamento de servicios generales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a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Transporte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Aseo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Cocina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Lavandería y ropería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Vigilancia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Radioteléfono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Ambulancia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Vehículos de uso múltiple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centralizado para preparación de alimentos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Cocinas auxiliares o de piso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Lavandería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lavandería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Semimecanizado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Automatizado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Tercerizado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Ropería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Tiene ropería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Confecciona ropa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Repara ropa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 de aseo específico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Áreas estériles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 de bioseguridad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Registro de mediciones  de control de calidad de aire del servicio de hospitalización de Trasplante de progenitores hematopoyéticos (periodicidad debe ser definida como comité de infecciones)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Registro de control microbiológico del servicio  de hospitalización de Trasplante de progenitores hematopoyéticos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Registro de control de residuos peligrosos biológico-infeccioso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Registro de control microbiológico del servicio  de hospitalización de Trasplante de progenitores hematopoyéticos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28. MANTENIMIENTO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Departamento de Mantenimiento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mantenimiento verificar plan por equipos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Correctivo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Preventivo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Plan de mantenimiento del área de trasplante de progenitores hematopoyéticos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DERECHOS DE LOS PACIENTES</w:t>
            </w:r>
          </w:p>
        </w:tc>
      </w:tr>
      <w:tr w:rsidR="00B65890" w:rsidRPr="00C9158C" w:rsidTr="00B65890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29. DERECHOS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 entrega información en formato y lenguaje claro y sencillo, a los y las pacientes, incluyendo información específica sobre el relacionado a estudios, investigaciones o ensayos clínicos relevantes para sus necesidades de tratamiento.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Sobre sus derechos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b.    Sobres sus responsabilidades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 institución presta atención respetuosa ante los valores, durante la realización de procedimientos, exploraciones y tratamientos.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Ante los valores de los pacientes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Ante las creencias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     Ante su intimidad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 identifica correctamente al paciente (utilizando identificadores) sin incluir el número de habitación.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proceso se realiza antes de la ejecución de procedimientos y tratamientos.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Unidad de Salud y el personal que labora, respetan y garantizan la confidencialidad de la información proporcionada por el o la paciente, durante el proceso de trasplante, incluyendo, el secreto de su estancia en la unidad de salud, salvo por exigencias legales imprescindibles.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La Unidad de Salud, dispone de procedimientos que definen el proceso para garantizar la cirugía en el lugar correcto, con el procedimiento correcto y con el paciente correcto, que incluye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a.     Identificación del área quirúrgica,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Verificación correcta de los documentos del paciente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     Funcionamiento correcto de los equipos.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Unidad de Salud, dispone de normas y procedimientos para la higiene de manos, publicadas en las aéreas relacionadas con el trasplante de órganos y tejidos.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La institución implementa medidas y procedimientos para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Reducir el riesgo de daño al paciente, producido por caídas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Proteger contra agresiones físicas por parte de visitas, otros pacientes y del personal.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 institución identifica y proporciona protección a: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Niños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Ancianos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     Discapacitados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d.    Demás población vulnerable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 institución proporciona información en un lenguaje que puedan entender los pacientes y familiares, cuando sea oportuno, sobre: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el estado médico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diagnóstico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     consentimiento e imprevistos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 describen en documentos oficiales de la Unidad de Salud: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Los casos en que debe requerir el consentimiento informado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El documento y/o formulario, que  describa  las características e información sobre el procedimiento a realizar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     Objetivos de la intervención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d.    Sus características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e.     Problemas relacionados con la recuperación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f.     Nombres y firma del paciente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g.    Del profesional responsable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h.     Fecha de obtención del consentimiento.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procedimiento quirúrgico no se inicia hasta que todas las preguntas y preocupaciones del paciente y familiares, queden resueltas.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institución proporciona información para fortalecer la decisión de donación de órganos y tejidos.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institución dispone de convenios de actividad docente asistencial con centros universitarios, aprobados por la dirección del centro y que incluyan el respeto a la dignidad y derechos de los pacientes.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La Unidad de Salud, dispone de registros de investigaciones en seres humanos,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Aprobadas por los Comités de Bioética e Investigación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Autorizados por la Autoridad Sanitaria Nacional.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65890" w:rsidRPr="00C9158C" w:rsidTr="00B65890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5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Los pacientes en espera de trasplante y/o trasplantados en condiciones de emergencia, urgentes o inmediatas tienen prioridad en su evaluación y tratamiento.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90" w:rsidRPr="00C9158C" w:rsidRDefault="00B65890" w:rsidP="00B65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915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376A9A" w:rsidRPr="00376A9A" w:rsidRDefault="00376A9A" w:rsidP="00376A9A">
      <w:pPr>
        <w:jc w:val="center"/>
        <w:rPr>
          <w:b/>
          <w:sz w:val="24"/>
        </w:rPr>
      </w:pPr>
    </w:p>
    <w:sectPr w:rsidR="00376A9A" w:rsidRPr="00376A9A" w:rsidSect="00C6562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12" w:rsidRDefault="008B7A12" w:rsidP="00FD5871">
      <w:pPr>
        <w:spacing w:after="0" w:line="240" w:lineRule="auto"/>
      </w:pPr>
      <w:r>
        <w:separator/>
      </w:r>
    </w:p>
  </w:endnote>
  <w:endnote w:type="continuationSeparator" w:id="0">
    <w:p w:rsidR="008B7A12" w:rsidRDefault="008B7A12" w:rsidP="00FD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12" w:rsidRDefault="008B7A12" w:rsidP="00FD5871">
      <w:pPr>
        <w:spacing w:after="0" w:line="240" w:lineRule="auto"/>
      </w:pPr>
      <w:r>
        <w:separator/>
      </w:r>
    </w:p>
  </w:footnote>
  <w:footnote w:type="continuationSeparator" w:id="0">
    <w:p w:rsidR="008B7A12" w:rsidRDefault="008B7A12" w:rsidP="00FD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6B3AB8" w:rsidRPr="00C25097" w:rsidTr="006B3AB8">
      <w:trPr>
        <w:trHeight w:val="527"/>
      </w:trPr>
      <w:tc>
        <w:tcPr>
          <w:tcW w:w="2586" w:type="dxa"/>
          <w:vMerge w:val="restart"/>
          <w:vAlign w:val="center"/>
        </w:tcPr>
        <w:p w:rsidR="006B3AB8" w:rsidRPr="00C25097" w:rsidRDefault="006B3AB8" w:rsidP="00F1074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 w:rsidRPr="00C25097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5442E4EE" wp14:editId="2555735A">
                <wp:extent cx="1447800" cy="628650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6B3AB8" w:rsidRPr="00C25097" w:rsidRDefault="006B3AB8" w:rsidP="00C9158C">
          <w:pPr>
            <w:jc w:val="center"/>
            <w:rPr>
              <w:rFonts w:ascii="Arial" w:hAnsi="Arial" w:cs="Arial"/>
              <w:b/>
            </w:rPr>
          </w:pPr>
          <w:r w:rsidRPr="00C25097">
            <w:rPr>
              <w:rFonts w:ascii="Arial" w:hAnsi="Arial" w:cs="Arial"/>
              <w:b/>
            </w:rPr>
            <w:t>I</w:t>
          </w:r>
          <w:r>
            <w:rPr>
              <w:rFonts w:ascii="Arial" w:hAnsi="Arial" w:cs="Arial"/>
              <w:b/>
            </w:rPr>
            <w:t xml:space="preserve">NSTRUMENTO GUÍA </w:t>
          </w:r>
          <w:r w:rsidRPr="006B3AB8">
            <w:rPr>
              <w:rFonts w:ascii="Arial" w:hAnsi="Arial" w:cs="Arial"/>
              <w:b/>
            </w:rPr>
            <w:t xml:space="preserve">PARA LA VISITA DE INSPECCIÓN DEL PROGRAMA DE TRASPLANTE DE </w:t>
          </w:r>
          <w:r w:rsidR="00C9158C">
            <w:rPr>
              <w:rFonts w:ascii="Arial" w:hAnsi="Arial" w:cs="Arial"/>
              <w:b/>
            </w:rPr>
            <w:t>PROGENITORES HEMATOPOYÉTICOS ALOGÉNICO</w:t>
          </w:r>
        </w:p>
      </w:tc>
      <w:tc>
        <w:tcPr>
          <w:tcW w:w="3184" w:type="dxa"/>
          <w:vAlign w:val="center"/>
        </w:tcPr>
        <w:p w:rsidR="006B3AB8" w:rsidRPr="00C25097" w:rsidRDefault="006B3AB8" w:rsidP="006B3AB8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AE0A52">
            <w:rPr>
              <w:rFonts w:ascii="Arial" w:eastAsia="Times New Roman" w:hAnsi="Arial" w:cs="Arial"/>
              <w:sz w:val="20"/>
              <w:szCs w:val="20"/>
              <w:lang w:eastAsia="es-ES"/>
            </w:rPr>
            <w:t>17-05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-2016</w:t>
          </w:r>
        </w:p>
      </w:tc>
    </w:tr>
    <w:tr w:rsidR="006B3AB8" w:rsidRPr="00C25097" w:rsidTr="006B3AB8">
      <w:trPr>
        <w:trHeight w:val="347"/>
      </w:trPr>
      <w:tc>
        <w:tcPr>
          <w:tcW w:w="2586" w:type="dxa"/>
          <w:vMerge/>
        </w:tcPr>
        <w:p w:rsidR="006B3AB8" w:rsidRPr="00C25097" w:rsidRDefault="006B3AB8" w:rsidP="00F10745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6B3AB8" w:rsidRPr="00C25097" w:rsidRDefault="006B3AB8" w:rsidP="00F1074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6B3AB8" w:rsidRPr="00C25097" w:rsidRDefault="006B3AB8" w:rsidP="00AE0A5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</w:rPr>
          </w:pPr>
          <w:r w:rsidRPr="00C25097">
            <w:rPr>
              <w:rFonts w:ascii="Arial" w:eastAsia="Calibri" w:hAnsi="Arial" w:cs="Arial"/>
              <w:b/>
              <w:sz w:val="20"/>
            </w:rPr>
            <w:t xml:space="preserve">CÓDIGO: </w:t>
          </w:r>
          <w:r w:rsidR="001A70B9" w:rsidRPr="001A70B9">
            <w:rPr>
              <w:rFonts w:ascii="Arial" w:eastAsia="Calibri" w:hAnsi="Arial" w:cs="Arial"/>
              <w:sz w:val="20"/>
            </w:rPr>
            <w:t>RG-INDOT-350</w:t>
          </w:r>
        </w:p>
      </w:tc>
    </w:tr>
    <w:tr w:rsidR="006B3AB8" w:rsidRPr="00C25097" w:rsidTr="006B3AB8">
      <w:trPr>
        <w:trHeight w:val="300"/>
      </w:trPr>
      <w:tc>
        <w:tcPr>
          <w:tcW w:w="2586" w:type="dxa"/>
          <w:vMerge/>
        </w:tcPr>
        <w:p w:rsidR="006B3AB8" w:rsidRPr="00C25097" w:rsidRDefault="006B3AB8" w:rsidP="00F10745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6B3AB8" w:rsidRPr="00C25097" w:rsidRDefault="006B3AB8" w:rsidP="00F1074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Pr="006B3AB8">
            <w:rPr>
              <w:rFonts w:ascii="Arial" w:eastAsia="Calibri" w:hAnsi="Arial" w:cs="Arial"/>
            </w:rPr>
            <w:t>01</w:t>
          </w:r>
        </w:p>
      </w:tc>
      <w:tc>
        <w:tcPr>
          <w:tcW w:w="3184" w:type="dxa"/>
          <w:vMerge w:val="restart"/>
          <w:vAlign w:val="center"/>
        </w:tcPr>
        <w:p w:rsidR="006B3AB8" w:rsidRPr="00C25097" w:rsidRDefault="006B3AB8" w:rsidP="00F10745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1A70B9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1A70B9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13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6B3AB8" w:rsidRPr="00C25097" w:rsidTr="006B3AB8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6B3AB8" w:rsidRPr="00C25097" w:rsidRDefault="006B3AB8" w:rsidP="00F10745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6B3AB8" w:rsidRPr="00C25097" w:rsidRDefault="006B3AB8" w:rsidP="00F1074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</w:rPr>
          </w:pPr>
          <w:r w:rsidRPr="00C25097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6B3AB8" w:rsidRPr="00C25097" w:rsidRDefault="00633A89" w:rsidP="00F1074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C5A0E81" wp14:editId="75EB0FBA">
                    <wp:simplePos x="0" y="0"/>
                    <wp:positionH relativeFrom="column">
                      <wp:posOffset>1983740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5754A37" id="Rectángulo 10" o:spid="_x0000_s1026" style="position:absolute;margin-left:156.2pt;margin-top:3.2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HB1DOn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5C73A7F" wp14:editId="571BF194">
                    <wp:simplePos x="0" y="0"/>
                    <wp:positionH relativeFrom="column">
                      <wp:posOffset>1444625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1263C874" id="Rectángulo 8" o:spid="_x0000_s1026" style="position:absolute;margin-left:113.75pt;margin-top:3.2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"/>
                </w:pict>
              </mc:Fallback>
            </mc:AlternateContent>
          </w:r>
          <w:r w:rsidR="006B3AB8"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60F93A1" wp14:editId="7E9F71A8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22BDF53" id="Rectángulo 9" o:spid="_x0000_s1026" style="position:absolute;margin-left:67.35pt;margin-top:2.8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 w:rsidR="006B3AB8"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5D848FF" wp14:editId="157527FF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65D2B13B" id="Rectángulo 7" o:spid="_x0000_s1026" style="position:absolute;margin-left:24.05pt;margin-top:3.1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6B3AB8" w:rsidRPr="00C25097" w:rsidRDefault="006B3AB8" w:rsidP="00F10745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:rsidR="006B3AB8" w:rsidRDefault="006B3A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60"/>
    <w:rsid w:val="00021A29"/>
    <w:rsid w:val="001450C6"/>
    <w:rsid w:val="0015122E"/>
    <w:rsid w:val="0016132C"/>
    <w:rsid w:val="001A70B9"/>
    <w:rsid w:val="001D5260"/>
    <w:rsid w:val="002C6C1A"/>
    <w:rsid w:val="002E6F60"/>
    <w:rsid w:val="00376A9A"/>
    <w:rsid w:val="003D1ADB"/>
    <w:rsid w:val="004A08D5"/>
    <w:rsid w:val="005E5F76"/>
    <w:rsid w:val="00633A89"/>
    <w:rsid w:val="006B3AB8"/>
    <w:rsid w:val="006F7125"/>
    <w:rsid w:val="007215FE"/>
    <w:rsid w:val="0078465D"/>
    <w:rsid w:val="00791F32"/>
    <w:rsid w:val="00884613"/>
    <w:rsid w:val="008A3052"/>
    <w:rsid w:val="008B7A12"/>
    <w:rsid w:val="00AE0A52"/>
    <w:rsid w:val="00B02B37"/>
    <w:rsid w:val="00B65890"/>
    <w:rsid w:val="00C65623"/>
    <w:rsid w:val="00C9158C"/>
    <w:rsid w:val="00E91402"/>
    <w:rsid w:val="00EC431A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71"/>
  </w:style>
  <w:style w:type="paragraph" w:styleId="Piedepgina">
    <w:name w:val="footer"/>
    <w:basedOn w:val="Normal"/>
    <w:link w:val="Piedepgina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71"/>
  </w:style>
  <w:style w:type="character" w:styleId="Hipervnculo">
    <w:name w:val="Hyperlink"/>
    <w:basedOn w:val="Fuentedeprrafopredeter"/>
    <w:uiPriority w:val="99"/>
    <w:semiHidden/>
    <w:unhideWhenUsed/>
    <w:rsid w:val="002E6F6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6F60"/>
    <w:rPr>
      <w:color w:val="800080"/>
      <w:u w:val="single"/>
    </w:rPr>
  </w:style>
  <w:style w:type="paragraph" w:customStyle="1" w:styleId="xl65">
    <w:name w:val="xl65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6">
    <w:name w:val="xl66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9">
    <w:name w:val="xl6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1">
    <w:name w:val="xl7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3">
    <w:name w:val="xl83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6">
    <w:name w:val="xl86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7">
    <w:name w:val="xl87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8">
    <w:name w:val="xl88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9">
    <w:name w:val="xl8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0">
    <w:name w:val="xl90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1">
    <w:name w:val="xl91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2">
    <w:name w:val="xl9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3">
    <w:name w:val="xl9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4">
    <w:name w:val="xl9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5">
    <w:name w:val="xl9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6">
    <w:name w:val="xl96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7">
    <w:name w:val="xl97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98">
    <w:name w:val="xl98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9">
    <w:name w:val="xl9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00">
    <w:name w:val="xl100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01">
    <w:name w:val="xl101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2">
    <w:name w:val="xl102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3">
    <w:name w:val="xl10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4">
    <w:name w:val="xl10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6">
    <w:name w:val="xl10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7">
    <w:name w:val="xl107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8">
    <w:name w:val="xl10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9">
    <w:name w:val="xl109"/>
    <w:basedOn w:val="Normal"/>
    <w:rsid w:val="002E6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0">
    <w:name w:val="xl110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1">
    <w:name w:val="xl111"/>
    <w:basedOn w:val="Normal"/>
    <w:rsid w:val="002E6F6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2">
    <w:name w:val="xl112"/>
    <w:basedOn w:val="Normal"/>
    <w:rsid w:val="002E6F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3">
    <w:name w:val="xl11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4">
    <w:name w:val="xl114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5">
    <w:name w:val="xl11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6">
    <w:name w:val="xl116"/>
    <w:basedOn w:val="Normal"/>
    <w:rsid w:val="002E6F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7">
    <w:name w:val="xl117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8">
    <w:name w:val="xl118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9">
    <w:name w:val="xl11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0">
    <w:name w:val="xl12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1">
    <w:name w:val="xl121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2">
    <w:name w:val="xl122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3">
    <w:name w:val="xl123"/>
    <w:basedOn w:val="Normal"/>
    <w:rsid w:val="002E6F6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4">
    <w:name w:val="xl12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5">
    <w:name w:val="xl125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6">
    <w:name w:val="xl126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7">
    <w:name w:val="xl127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8">
    <w:name w:val="xl128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9">
    <w:name w:val="xl129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0">
    <w:name w:val="xl130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1">
    <w:name w:val="xl13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32">
    <w:name w:val="xl132"/>
    <w:basedOn w:val="Normal"/>
    <w:rsid w:val="002E6F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3">
    <w:name w:val="xl133"/>
    <w:basedOn w:val="Normal"/>
    <w:rsid w:val="002E6F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4">
    <w:name w:val="xl13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5">
    <w:name w:val="xl13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36">
    <w:name w:val="xl13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7">
    <w:name w:val="xl137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8">
    <w:name w:val="xl13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9">
    <w:name w:val="xl139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0">
    <w:name w:val="xl140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1">
    <w:name w:val="xl141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2">
    <w:name w:val="xl142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3">
    <w:name w:val="xl14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4">
    <w:name w:val="xl14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5">
    <w:name w:val="xl14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6">
    <w:name w:val="xl146"/>
    <w:basedOn w:val="Normal"/>
    <w:rsid w:val="002E6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7">
    <w:name w:val="xl147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8">
    <w:name w:val="xl14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9">
    <w:name w:val="xl149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0">
    <w:name w:val="xl150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1">
    <w:name w:val="xl151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2">
    <w:name w:val="xl15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3">
    <w:name w:val="xl153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4">
    <w:name w:val="xl154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5">
    <w:name w:val="xl15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6">
    <w:name w:val="xl15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7">
    <w:name w:val="xl15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8">
    <w:name w:val="xl158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9">
    <w:name w:val="xl159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0">
    <w:name w:val="xl160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1">
    <w:name w:val="xl16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2">
    <w:name w:val="xl16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3">
    <w:name w:val="xl16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4">
    <w:name w:val="xl16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5">
    <w:name w:val="xl16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6">
    <w:name w:val="xl16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7">
    <w:name w:val="xl16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8">
    <w:name w:val="xl168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9">
    <w:name w:val="xl16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0">
    <w:name w:val="xl170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1">
    <w:name w:val="xl171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2">
    <w:name w:val="xl172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3">
    <w:name w:val="xl17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4">
    <w:name w:val="xl17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5">
    <w:name w:val="xl17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6">
    <w:name w:val="xl17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7">
    <w:name w:val="xl177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8">
    <w:name w:val="xl178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9">
    <w:name w:val="xl179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0">
    <w:name w:val="xl18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1">
    <w:name w:val="xl18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2">
    <w:name w:val="xl18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3">
    <w:name w:val="xl18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4">
    <w:name w:val="xl18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5">
    <w:name w:val="xl18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6">
    <w:name w:val="xl18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7">
    <w:name w:val="xl187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8">
    <w:name w:val="xl18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9">
    <w:name w:val="xl189"/>
    <w:basedOn w:val="Normal"/>
    <w:rsid w:val="002E6F6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0">
    <w:name w:val="xl19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1">
    <w:name w:val="xl19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2">
    <w:name w:val="xl19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3">
    <w:name w:val="xl193"/>
    <w:basedOn w:val="Normal"/>
    <w:rsid w:val="002E6F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4">
    <w:name w:val="xl194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5">
    <w:name w:val="xl195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6">
    <w:name w:val="xl196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7">
    <w:name w:val="xl197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8">
    <w:name w:val="xl198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9">
    <w:name w:val="xl19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0">
    <w:name w:val="xl200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1">
    <w:name w:val="xl201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2">
    <w:name w:val="xl202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3">
    <w:name w:val="xl203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4">
    <w:name w:val="xl20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5">
    <w:name w:val="xl20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6">
    <w:name w:val="xl206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7">
    <w:name w:val="xl207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8">
    <w:name w:val="xl208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9">
    <w:name w:val="xl209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0">
    <w:name w:val="xl21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1">
    <w:name w:val="xl211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2">
    <w:name w:val="xl212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3">
    <w:name w:val="xl213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4">
    <w:name w:val="xl21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5">
    <w:name w:val="xl21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6">
    <w:name w:val="xl21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7">
    <w:name w:val="xl217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8">
    <w:name w:val="xl218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9">
    <w:name w:val="xl21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20">
    <w:name w:val="xl22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1">
    <w:name w:val="xl22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2">
    <w:name w:val="xl22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3">
    <w:name w:val="xl223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4">
    <w:name w:val="xl22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5">
    <w:name w:val="xl22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6">
    <w:name w:val="xl226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7">
    <w:name w:val="xl227"/>
    <w:basedOn w:val="Normal"/>
    <w:rsid w:val="002E6F60"/>
    <w:pPr>
      <w:pBdr>
        <w:top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8">
    <w:name w:val="xl228"/>
    <w:basedOn w:val="Normal"/>
    <w:rsid w:val="002E6F6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9">
    <w:name w:val="xl22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0">
    <w:name w:val="xl230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1">
    <w:name w:val="xl231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2">
    <w:name w:val="xl23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3">
    <w:name w:val="xl233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4">
    <w:name w:val="xl23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5">
    <w:name w:val="xl235"/>
    <w:basedOn w:val="Normal"/>
    <w:rsid w:val="007846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6">
    <w:name w:val="xl236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7">
    <w:name w:val="xl237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8">
    <w:name w:val="xl238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9">
    <w:name w:val="xl239"/>
    <w:basedOn w:val="Normal"/>
    <w:rsid w:val="0078465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0">
    <w:name w:val="xl240"/>
    <w:basedOn w:val="Normal"/>
    <w:rsid w:val="0078465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1">
    <w:name w:val="xl241"/>
    <w:basedOn w:val="Normal"/>
    <w:rsid w:val="00784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2">
    <w:name w:val="xl242"/>
    <w:basedOn w:val="Normal"/>
    <w:rsid w:val="007846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3">
    <w:name w:val="xl243"/>
    <w:basedOn w:val="Normal"/>
    <w:rsid w:val="0078465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4">
    <w:name w:val="xl24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5">
    <w:name w:val="xl245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6">
    <w:name w:val="xl246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7">
    <w:name w:val="xl247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8">
    <w:name w:val="xl248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9">
    <w:name w:val="xl249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0">
    <w:name w:val="xl250"/>
    <w:basedOn w:val="Normal"/>
    <w:rsid w:val="0078465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1">
    <w:name w:val="xl251"/>
    <w:basedOn w:val="Normal"/>
    <w:rsid w:val="007846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2">
    <w:name w:val="xl252"/>
    <w:basedOn w:val="Normal"/>
    <w:rsid w:val="007846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3">
    <w:name w:val="xl253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4">
    <w:name w:val="xl25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5">
    <w:name w:val="xl255"/>
    <w:basedOn w:val="Normal"/>
    <w:rsid w:val="00784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6">
    <w:name w:val="xl256"/>
    <w:basedOn w:val="Normal"/>
    <w:rsid w:val="00784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7">
    <w:name w:val="xl257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8">
    <w:name w:val="xl258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9">
    <w:name w:val="xl259"/>
    <w:basedOn w:val="Normal"/>
    <w:rsid w:val="0078465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0">
    <w:name w:val="xl260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1">
    <w:name w:val="xl261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2">
    <w:name w:val="xl262"/>
    <w:basedOn w:val="Normal"/>
    <w:rsid w:val="007846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8465D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2C6C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font6">
    <w:name w:val="font6"/>
    <w:basedOn w:val="Normal"/>
    <w:rsid w:val="002C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71"/>
  </w:style>
  <w:style w:type="paragraph" w:styleId="Piedepgina">
    <w:name w:val="footer"/>
    <w:basedOn w:val="Normal"/>
    <w:link w:val="Piedepgina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71"/>
  </w:style>
  <w:style w:type="character" w:styleId="Hipervnculo">
    <w:name w:val="Hyperlink"/>
    <w:basedOn w:val="Fuentedeprrafopredeter"/>
    <w:uiPriority w:val="99"/>
    <w:semiHidden/>
    <w:unhideWhenUsed/>
    <w:rsid w:val="002E6F6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6F60"/>
    <w:rPr>
      <w:color w:val="800080"/>
      <w:u w:val="single"/>
    </w:rPr>
  </w:style>
  <w:style w:type="paragraph" w:customStyle="1" w:styleId="xl65">
    <w:name w:val="xl65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6">
    <w:name w:val="xl66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9">
    <w:name w:val="xl6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1">
    <w:name w:val="xl7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3">
    <w:name w:val="xl83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6">
    <w:name w:val="xl86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7">
    <w:name w:val="xl87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8">
    <w:name w:val="xl88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9">
    <w:name w:val="xl8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0">
    <w:name w:val="xl90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1">
    <w:name w:val="xl91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2">
    <w:name w:val="xl9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3">
    <w:name w:val="xl9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4">
    <w:name w:val="xl9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5">
    <w:name w:val="xl9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6">
    <w:name w:val="xl96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7">
    <w:name w:val="xl97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98">
    <w:name w:val="xl98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9">
    <w:name w:val="xl9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00">
    <w:name w:val="xl100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01">
    <w:name w:val="xl101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2">
    <w:name w:val="xl102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3">
    <w:name w:val="xl10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4">
    <w:name w:val="xl10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6">
    <w:name w:val="xl10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7">
    <w:name w:val="xl107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8">
    <w:name w:val="xl10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9">
    <w:name w:val="xl109"/>
    <w:basedOn w:val="Normal"/>
    <w:rsid w:val="002E6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0">
    <w:name w:val="xl110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1">
    <w:name w:val="xl111"/>
    <w:basedOn w:val="Normal"/>
    <w:rsid w:val="002E6F6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2">
    <w:name w:val="xl112"/>
    <w:basedOn w:val="Normal"/>
    <w:rsid w:val="002E6F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3">
    <w:name w:val="xl11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4">
    <w:name w:val="xl114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5">
    <w:name w:val="xl11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6">
    <w:name w:val="xl116"/>
    <w:basedOn w:val="Normal"/>
    <w:rsid w:val="002E6F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7">
    <w:name w:val="xl117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8">
    <w:name w:val="xl118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9">
    <w:name w:val="xl11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0">
    <w:name w:val="xl12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1">
    <w:name w:val="xl121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2">
    <w:name w:val="xl122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3">
    <w:name w:val="xl123"/>
    <w:basedOn w:val="Normal"/>
    <w:rsid w:val="002E6F6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4">
    <w:name w:val="xl12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5">
    <w:name w:val="xl125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6">
    <w:name w:val="xl126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7">
    <w:name w:val="xl127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8">
    <w:name w:val="xl128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9">
    <w:name w:val="xl129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0">
    <w:name w:val="xl130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1">
    <w:name w:val="xl13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32">
    <w:name w:val="xl132"/>
    <w:basedOn w:val="Normal"/>
    <w:rsid w:val="002E6F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3">
    <w:name w:val="xl133"/>
    <w:basedOn w:val="Normal"/>
    <w:rsid w:val="002E6F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4">
    <w:name w:val="xl13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5">
    <w:name w:val="xl13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36">
    <w:name w:val="xl13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7">
    <w:name w:val="xl137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8">
    <w:name w:val="xl13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9">
    <w:name w:val="xl139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0">
    <w:name w:val="xl140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1">
    <w:name w:val="xl141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2">
    <w:name w:val="xl142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3">
    <w:name w:val="xl14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4">
    <w:name w:val="xl14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5">
    <w:name w:val="xl14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6">
    <w:name w:val="xl146"/>
    <w:basedOn w:val="Normal"/>
    <w:rsid w:val="002E6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7">
    <w:name w:val="xl147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8">
    <w:name w:val="xl14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9">
    <w:name w:val="xl149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0">
    <w:name w:val="xl150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1">
    <w:name w:val="xl151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2">
    <w:name w:val="xl15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3">
    <w:name w:val="xl153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4">
    <w:name w:val="xl154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5">
    <w:name w:val="xl15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6">
    <w:name w:val="xl15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7">
    <w:name w:val="xl15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8">
    <w:name w:val="xl158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9">
    <w:name w:val="xl159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0">
    <w:name w:val="xl160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1">
    <w:name w:val="xl16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2">
    <w:name w:val="xl16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3">
    <w:name w:val="xl16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4">
    <w:name w:val="xl16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5">
    <w:name w:val="xl16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6">
    <w:name w:val="xl16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7">
    <w:name w:val="xl16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8">
    <w:name w:val="xl168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9">
    <w:name w:val="xl16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0">
    <w:name w:val="xl170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1">
    <w:name w:val="xl171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2">
    <w:name w:val="xl172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3">
    <w:name w:val="xl17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4">
    <w:name w:val="xl17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5">
    <w:name w:val="xl17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6">
    <w:name w:val="xl17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7">
    <w:name w:val="xl177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8">
    <w:name w:val="xl178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9">
    <w:name w:val="xl179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0">
    <w:name w:val="xl18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1">
    <w:name w:val="xl18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2">
    <w:name w:val="xl18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3">
    <w:name w:val="xl18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4">
    <w:name w:val="xl18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5">
    <w:name w:val="xl18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6">
    <w:name w:val="xl18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7">
    <w:name w:val="xl187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8">
    <w:name w:val="xl18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9">
    <w:name w:val="xl189"/>
    <w:basedOn w:val="Normal"/>
    <w:rsid w:val="002E6F6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0">
    <w:name w:val="xl19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1">
    <w:name w:val="xl19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2">
    <w:name w:val="xl19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3">
    <w:name w:val="xl193"/>
    <w:basedOn w:val="Normal"/>
    <w:rsid w:val="002E6F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4">
    <w:name w:val="xl194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5">
    <w:name w:val="xl195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6">
    <w:name w:val="xl196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7">
    <w:name w:val="xl197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8">
    <w:name w:val="xl198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9">
    <w:name w:val="xl19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0">
    <w:name w:val="xl200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1">
    <w:name w:val="xl201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2">
    <w:name w:val="xl202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3">
    <w:name w:val="xl203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4">
    <w:name w:val="xl20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5">
    <w:name w:val="xl20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6">
    <w:name w:val="xl206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7">
    <w:name w:val="xl207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8">
    <w:name w:val="xl208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9">
    <w:name w:val="xl209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0">
    <w:name w:val="xl21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1">
    <w:name w:val="xl211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2">
    <w:name w:val="xl212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3">
    <w:name w:val="xl213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4">
    <w:name w:val="xl21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5">
    <w:name w:val="xl21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6">
    <w:name w:val="xl21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7">
    <w:name w:val="xl217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8">
    <w:name w:val="xl218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9">
    <w:name w:val="xl21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20">
    <w:name w:val="xl22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1">
    <w:name w:val="xl22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2">
    <w:name w:val="xl22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3">
    <w:name w:val="xl223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4">
    <w:name w:val="xl22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5">
    <w:name w:val="xl22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6">
    <w:name w:val="xl226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7">
    <w:name w:val="xl227"/>
    <w:basedOn w:val="Normal"/>
    <w:rsid w:val="002E6F60"/>
    <w:pPr>
      <w:pBdr>
        <w:top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8">
    <w:name w:val="xl228"/>
    <w:basedOn w:val="Normal"/>
    <w:rsid w:val="002E6F6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9">
    <w:name w:val="xl22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0">
    <w:name w:val="xl230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1">
    <w:name w:val="xl231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2">
    <w:name w:val="xl23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3">
    <w:name w:val="xl233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4">
    <w:name w:val="xl23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5">
    <w:name w:val="xl235"/>
    <w:basedOn w:val="Normal"/>
    <w:rsid w:val="007846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6">
    <w:name w:val="xl236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7">
    <w:name w:val="xl237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8">
    <w:name w:val="xl238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9">
    <w:name w:val="xl239"/>
    <w:basedOn w:val="Normal"/>
    <w:rsid w:val="0078465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0">
    <w:name w:val="xl240"/>
    <w:basedOn w:val="Normal"/>
    <w:rsid w:val="0078465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1">
    <w:name w:val="xl241"/>
    <w:basedOn w:val="Normal"/>
    <w:rsid w:val="00784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2">
    <w:name w:val="xl242"/>
    <w:basedOn w:val="Normal"/>
    <w:rsid w:val="007846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3">
    <w:name w:val="xl243"/>
    <w:basedOn w:val="Normal"/>
    <w:rsid w:val="0078465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4">
    <w:name w:val="xl24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5">
    <w:name w:val="xl245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6">
    <w:name w:val="xl246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7">
    <w:name w:val="xl247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8">
    <w:name w:val="xl248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9">
    <w:name w:val="xl249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0">
    <w:name w:val="xl250"/>
    <w:basedOn w:val="Normal"/>
    <w:rsid w:val="0078465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1">
    <w:name w:val="xl251"/>
    <w:basedOn w:val="Normal"/>
    <w:rsid w:val="007846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2">
    <w:name w:val="xl252"/>
    <w:basedOn w:val="Normal"/>
    <w:rsid w:val="007846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3">
    <w:name w:val="xl253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4">
    <w:name w:val="xl25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5">
    <w:name w:val="xl255"/>
    <w:basedOn w:val="Normal"/>
    <w:rsid w:val="00784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6">
    <w:name w:val="xl256"/>
    <w:basedOn w:val="Normal"/>
    <w:rsid w:val="00784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7">
    <w:name w:val="xl257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8">
    <w:name w:val="xl258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9">
    <w:name w:val="xl259"/>
    <w:basedOn w:val="Normal"/>
    <w:rsid w:val="0078465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0">
    <w:name w:val="xl260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1">
    <w:name w:val="xl261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2">
    <w:name w:val="xl262"/>
    <w:basedOn w:val="Normal"/>
    <w:rsid w:val="007846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8465D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2C6C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font6">
    <w:name w:val="font6"/>
    <w:basedOn w:val="Normal"/>
    <w:rsid w:val="002C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3072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Logistica-z1</dc:creator>
  <cp:lastModifiedBy>Susana Albuja</cp:lastModifiedBy>
  <cp:revision>2</cp:revision>
  <cp:lastPrinted>2016-03-07T15:46:00Z</cp:lastPrinted>
  <dcterms:created xsi:type="dcterms:W3CDTF">2016-05-19T17:10:00Z</dcterms:created>
  <dcterms:modified xsi:type="dcterms:W3CDTF">2016-05-19T17:10:00Z</dcterms:modified>
</cp:coreProperties>
</file>